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EA7" w:rsidRDefault="00BD0EA7" w:rsidP="00A62CD8">
      <w:pPr>
        <w:spacing w:line="276" w:lineRule="auto"/>
        <w:rPr>
          <w:rStyle w:val="markedcontent"/>
          <w:rFonts w:ascii="Arial" w:hAnsi="Arial" w:cs="Arial"/>
          <w:b/>
          <w:sz w:val="24"/>
          <w:szCs w:val="24"/>
        </w:rPr>
      </w:pPr>
    </w:p>
    <w:p w:rsidR="00784C4F" w:rsidRPr="00AE2CAB" w:rsidRDefault="00784C4F" w:rsidP="00A62CD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E401B">
        <w:rPr>
          <w:rStyle w:val="markedcontent"/>
          <w:rFonts w:ascii="Arial" w:hAnsi="Arial" w:cs="Arial"/>
          <w:b/>
          <w:sz w:val="24"/>
          <w:szCs w:val="24"/>
        </w:rPr>
        <w:t xml:space="preserve">Komunikat nr </w:t>
      </w:r>
      <w:r>
        <w:rPr>
          <w:rStyle w:val="markedcontent"/>
          <w:rFonts w:ascii="Arial" w:hAnsi="Arial" w:cs="Arial"/>
          <w:b/>
          <w:sz w:val="24"/>
          <w:szCs w:val="24"/>
        </w:rPr>
        <w:t>6</w:t>
      </w:r>
      <w:r w:rsidRPr="006E401B">
        <w:rPr>
          <w:rStyle w:val="markedcontent"/>
          <w:rFonts w:ascii="Arial" w:hAnsi="Arial" w:cs="Arial"/>
          <w:b/>
          <w:sz w:val="24"/>
          <w:szCs w:val="24"/>
        </w:rPr>
        <w:t xml:space="preserve"> dotyczący zmiany </w:t>
      </w:r>
      <w:r w:rsidR="009047AB">
        <w:rPr>
          <w:rStyle w:val="markedcontent"/>
          <w:rFonts w:ascii="Arial" w:hAnsi="Arial" w:cs="Arial"/>
          <w:b/>
          <w:sz w:val="24"/>
          <w:szCs w:val="24"/>
        </w:rPr>
        <w:t>zapisów Regulaminu wyboru projektów EFS+</w:t>
      </w:r>
      <w:r w:rsidRPr="00806F77">
        <w:rPr>
          <w:rStyle w:val="markedcontent"/>
          <w:rFonts w:ascii="Arial" w:hAnsi="Arial" w:cs="Arial"/>
          <w:b/>
          <w:color w:val="FF0000"/>
          <w:sz w:val="24"/>
          <w:szCs w:val="24"/>
        </w:rPr>
        <w:t xml:space="preserve"> </w:t>
      </w:r>
      <w:r w:rsidR="009047AB">
        <w:rPr>
          <w:rStyle w:val="markedcontent"/>
          <w:rFonts w:ascii="Arial" w:hAnsi="Arial" w:cs="Arial"/>
          <w:b/>
          <w:sz w:val="24"/>
          <w:szCs w:val="24"/>
        </w:rPr>
        <w:t>dla</w:t>
      </w:r>
      <w:r>
        <w:rPr>
          <w:rStyle w:val="markedcontent"/>
          <w:rFonts w:ascii="Arial" w:hAnsi="Arial" w:cs="Arial"/>
          <w:b/>
          <w:sz w:val="24"/>
          <w:szCs w:val="24"/>
        </w:rPr>
        <w:t xml:space="preserve"> postępowania </w:t>
      </w:r>
      <w:r w:rsidRPr="006E401B">
        <w:rPr>
          <w:rStyle w:val="markedcontent"/>
          <w:rFonts w:ascii="Arial" w:hAnsi="Arial" w:cs="Arial"/>
          <w:b/>
          <w:sz w:val="24"/>
          <w:szCs w:val="24"/>
        </w:rPr>
        <w:t>nr</w:t>
      </w:r>
      <w:bookmarkStart w:id="0" w:name="_Hlk134081951"/>
      <w:r w:rsidRPr="006E401B">
        <w:rPr>
          <w:rStyle w:val="markedcontent"/>
          <w:rFonts w:ascii="Arial" w:hAnsi="Arial" w:cs="Arial"/>
          <w:b/>
          <w:sz w:val="24"/>
          <w:szCs w:val="24"/>
        </w:rPr>
        <w:t> </w:t>
      </w:r>
      <w:bookmarkStart w:id="1" w:name="_Hlk139439386"/>
      <w:r w:rsidRPr="006E401B">
        <w:rPr>
          <w:rFonts w:ascii="Arial" w:hAnsi="Arial" w:cs="Arial"/>
          <w:b/>
          <w:bCs/>
          <w:sz w:val="24"/>
          <w:szCs w:val="24"/>
        </w:rPr>
        <w:t>FEKP.08.0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6E401B">
        <w:rPr>
          <w:rFonts w:ascii="Arial" w:hAnsi="Arial" w:cs="Arial"/>
          <w:b/>
          <w:bCs/>
          <w:sz w:val="24"/>
          <w:szCs w:val="24"/>
        </w:rPr>
        <w:t>-IP.01-00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6E401B">
        <w:rPr>
          <w:rFonts w:ascii="Arial" w:hAnsi="Arial" w:cs="Arial"/>
          <w:b/>
          <w:bCs/>
          <w:sz w:val="24"/>
          <w:szCs w:val="24"/>
        </w:rPr>
        <w:t>/23</w:t>
      </w:r>
      <w:bookmarkEnd w:id="0"/>
      <w:bookmarkEnd w:id="1"/>
    </w:p>
    <w:p w:rsidR="00784C4F" w:rsidRPr="006E401B" w:rsidRDefault="00784C4F" w:rsidP="00784C4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221AA" w:rsidRDefault="00784C4F" w:rsidP="000221AA">
      <w:pPr>
        <w:pStyle w:val="Default"/>
        <w:spacing w:after="120" w:line="276" w:lineRule="auto"/>
        <w:rPr>
          <w:rStyle w:val="markedcontent"/>
        </w:rPr>
      </w:pPr>
      <w:r w:rsidRPr="00FE0D7E">
        <w:rPr>
          <w:rStyle w:val="markedcontent"/>
        </w:rPr>
        <w:t>Instytucja Pośrednicząca informuje, że</w:t>
      </w:r>
      <w:r w:rsidR="000221AA">
        <w:rPr>
          <w:rStyle w:val="markedcontent"/>
        </w:rPr>
        <w:t xml:space="preserve"> decyzją Dyrektora Wojewódzkiego Urzędu Pracy w Toruniu</w:t>
      </w:r>
      <w:r w:rsidR="009C7D2D">
        <w:rPr>
          <w:rStyle w:val="markedcontent"/>
        </w:rPr>
        <w:t>,</w:t>
      </w:r>
      <w:r w:rsidR="000221AA">
        <w:rPr>
          <w:rStyle w:val="markedcontent"/>
        </w:rPr>
        <w:t xml:space="preserve"> wprowadza następujące zmiany </w:t>
      </w:r>
      <w:r w:rsidR="00BD0EA7">
        <w:rPr>
          <w:rStyle w:val="markedcontent"/>
        </w:rPr>
        <w:t>w</w:t>
      </w:r>
      <w:r w:rsidR="000221AA">
        <w:rPr>
          <w:rStyle w:val="markedcontent"/>
        </w:rPr>
        <w:t xml:space="preserve"> Regulaminie </w:t>
      </w:r>
      <w:r w:rsidR="003D5BD9">
        <w:rPr>
          <w:rStyle w:val="markedcontent"/>
        </w:rPr>
        <w:t xml:space="preserve">wyboru projektów EFS+ dla postępowania </w:t>
      </w:r>
      <w:r w:rsidR="003D5BD9" w:rsidRPr="00E469C7">
        <w:rPr>
          <w:rStyle w:val="markedcontent"/>
        </w:rPr>
        <w:t>nr </w:t>
      </w:r>
      <w:r w:rsidR="003D5BD9" w:rsidRPr="00E469C7">
        <w:rPr>
          <w:bCs/>
        </w:rPr>
        <w:t>FEKP.08.03-IP.01-002/23</w:t>
      </w:r>
      <w:r w:rsidR="003D5BD9" w:rsidRPr="003D5BD9">
        <w:rPr>
          <w:bCs/>
        </w:rPr>
        <w:t>:</w:t>
      </w:r>
      <w:r w:rsidRPr="003D5BD9">
        <w:rPr>
          <w:rStyle w:val="markedcontent"/>
        </w:rPr>
        <w:t xml:space="preserve"> </w:t>
      </w:r>
    </w:p>
    <w:p w:rsidR="00A53CF6" w:rsidRPr="000221AA" w:rsidRDefault="00BD6B5C" w:rsidP="000221AA">
      <w:pPr>
        <w:pStyle w:val="Default"/>
        <w:numPr>
          <w:ilvl w:val="0"/>
          <w:numId w:val="1"/>
        </w:numPr>
        <w:spacing w:after="120" w:line="276" w:lineRule="auto"/>
        <w:ind w:left="426" w:hanging="426"/>
        <w:rPr>
          <w:rStyle w:val="markedcontent"/>
          <w:color w:val="auto"/>
        </w:rPr>
      </w:pPr>
      <w:r>
        <w:rPr>
          <w:rStyle w:val="markedcontent"/>
        </w:rPr>
        <w:t>W</w:t>
      </w:r>
      <w:r w:rsidR="009C7D2D">
        <w:rPr>
          <w:rStyle w:val="markedcontent"/>
          <w:color w:val="auto"/>
        </w:rPr>
        <w:t>prowadzona została możliwość</w:t>
      </w:r>
      <w:r w:rsidR="009B1BEB">
        <w:rPr>
          <w:rStyle w:val="markedcontent"/>
          <w:color w:val="auto"/>
        </w:rPr>
        <w:t xml:space="preserve"> </w:t>
      </w:r>
      <w:r w:rsidR="006F3F2A" w:rsidRPr="000221AA">
        <w:rPr>
          <w:rStyle w:val="markedcontent"/>
          <w:color w:val="auto"/>
        </w:rPr>
        <w:t>stopniow</w:t>
      </w:r>
      <w:r w:rsidR="009C7D2D">
        <w:rPr>
          <w:rStyle w:val="markedcontent"/>
          <w:color w:val="auto"/>
        </w:rPr>
        <w:t>ych</w:t>
      </w:r>
      <w:r w:rsidR="006F3F2A" w:rsidRPr="000221AA">
        <w:rPr>
          <w:rStyle w:val="markedcontent"/>
          <w:color w:val="auto"/>
        </w:rPr>
        <w:t xml:space="preserve"> negocjacj</w:t>
      </w:r>
      <w:r w:rsidR="009C7D2D">
        <w:rPr>
          <w:rStyle w:val="markedcontent"/>
          <w:color w:val="auto"/>
        </w:rPr>
        <w:t>i</w:t>
      </w:r>
      <w:r w:rsidR="00A53CF6" w:rsidRPr="000221AA">
        <w:rPr>
          <w:rStyle w:val="markedcontent"/>
          <w:color w:val="auto"/>
        </w:rPr>
        <w:t xml:space="preserve">, które będą prowadzone </w:t>
      </w:r>
      <w:r w:rsidR="00A53CF6" w:rsidRPr="000221AA">
        <w:t>do wyczerpania kwoty przeznaczonej na dofinansowanie projektów</w:t>
      </w:r>
      <w:r>
        <w:t xml:space="preserve"> w ramach postępowania</w:t>
      </w:r>
      <w:r w:rsidR="00A53CF6" w:rsidRPr="000221AA">
        <w:rPr>
          <w:rStyle w:val="markedcontent"/>
          <w:color w:val="auto"/>
        </w:rPr>
        <w:t xml:space="preserve">. </w:t>
      </w:r>
      <w:r w:rsidR="006F3F2A" w:rsidRPr="000221AA">
        <w:rPr>
          <w:rStyle w:val="markedcontent"/>
          <w:color w:val="auto"/>
        </w:rPr>
        <w:t>Oznacza to, że projekty do negocjacji kierowane będą wraz z postępem negocjacji innych projektów i pod warunkiem dostępności dofinansowania w ramach postępowania. Tym samy</w:t>
      </w:r>
      <w:r w:rsidR="00A53CF6" w:rsidRPr="000221AA">
        <w:rPr>
          <w:rStyle w:val="markedcontent"/>
          <w:color w:val="auto"/>
        </w:rPr>
        <w:t>m</w:t>
      </w:r>
      <w:r w:rsidR="006F3F2A" w:rsidRPr="000221AA">
        <w:rPr>
          <w:rStyle w:val="markedcontent"/>
          <w:color w:val="auto"/>
        </w:rPr>
        <w:t>, negocjacje niektórych projektów rozpoczną się przed zakończeniem oceny formalno-merytorycznej pozostałych projektów.</w:t>
      </w:r>
      <w:r w:rsidR="004B4469" w:rsidRPr="004B4469">
        <w:t xml:space="preserve"> </w:t>
      </w:r>
      <w:r w:rsidR="004B4469">
        <w:t xml:space="preserve">Informacja o projektach zakwalifikowanych do etapu negocjacji będzie publikowana dopiero, </w:t>
      </w:r>
      <w:r w:rsidR="004B4469" w:rsidRPr="00CB1461">
        <w:t>gdy I</w:t>
      </w:r>
      <w:r w:rsidR="005B408C">
        <w:t xml:space="preserve">nstytucja </w:t>
      </w:r>
      <w:r w:rsidR="004B4469">
        <w:t>P</w:t>
      </w:r>
      <w:r w:rsidR="005B408C">
        <w:t>ośrednicząca</w:t>
      </w:r>
      <w:r w:rsidR="004B4469" w:rsidRPr="00CB1461">
        <w:t xml:space="preserve"> stwierdzi, że została wyczerpana kwota przeznaczona na dofinansowanie projektów w</w:t>
      </w:r>
      <w:r w:rsidR="00F06C6D">
        <w:t> </w:t>
      </w:r>
      <w:r w:rsidR="004B4469" w:rsidRPr="00CB1461">
        <w:t>postępowaniu</w:t>
      </w:r>
      <w:r w:rsidR="004B4469">
        <w:t>.</w:t>
      </w:r>
      <w:r w:rsidR="00A53CF6" w:rsidRPr="000221AA">
        <w:rPr>
          <w:rStyle w:val="markedcontent"/>
        </w:rPr>
        <w:t xml:space="preserve"> W związku z</w:t>
      </w:r>
      <w:r>
        <w:rPr>
          <w:rStyle w:val="markedcontent"/>
        </w:rPr>
        <w:t> </w:t>
      </w:r>
      <w:r w:rsidR="00A53CF6" w:rsidRPr="000221AA">
        <w:rPr>
          <w:rStyle w:val="markedcontent"/>
        </w:rPr>
        <w:t>niniejszym zmianie uległy zapisy § 9 ust</w:t>
      </w:r>
      <w:r w:rsidR="00A53CF6" w:rsidRPr="00631632">
        <w:rPr>
          <w:rStyle w:val="markedcontent"/>
        </w:rPr>
        <w:t xml:space="preserve">. </w:t>
      </w:r>
      <w:r w:rsidR="00631632" w:rsidRPr="00631632">
        <w:rPr>
          <w:rStyle w:val="markedcontent"/>
        </w:rPr>
        <w:t>29</w:t>
      </w:r>
      <w:r w:rsidR="003D5918">
        <w:rPr>
          <w:rStyle w:val="markedcontent"/>
        </w:rPr>
        <w:t xml:space="preserve"> oraz</w:t>
      </w:r>
      <w:r w:rsidR="00F06C6D">
        <w:rPr>
          <w:rStyle w:val="markedcontent"/>
        </w:rPr>
        <w:t> </w:t>
      </w:r>
      <w:r w:rsidR="003D5918" w:rsidRPr="000221AA">
        <w:rPr>
          <w:rStyle w:val="markedcontent"/>
        </w:rPr>
        <w:t>§</w:t>
      </w:r>
      <w:r w:rsidR="0013347B">
        <w:rPr>
          <w:rStyle w:val="markedcontent"/>
        </w:rPr>
        <w:t> </w:t>
      </w:r>
      <w:r w:rsidR="003D5918">
        <w:rPr>
          <w:rStyle w:val="markedcontent"/>
        </w:rPr>
        <w:t>10</w:t>
      </w:r>
      <w:r w:rsidR="003D5918" w:rsidRPr="000221AA">
        <w:rPr>
          <w:rStyle w:val="markedcontent"/>
        </w:rPr>
        <w:t xml:space="preserve"> ust</w:t>
      </w:r>
      <w:r w:rsidR="003D5918" w:rsidRPr="00631632">
        <w:rPr>
          <w:rStyle w:val="markedcontent"/>
        </w:rPr>
        <w:t xml:space="preserve">. </w:t>
      </w:r>
      <w:r w:rsidR="003D5918">
        <w:rPr>
          <w:rStyle w:val="markedcontent"/>
        </w:rPr>
        <w:t xml:space="preserve">4 </w:t>
      </w:r>
      <w:r w:rsidR="00A53CF6" w:rsidRPr="000221AA">
        <w:rPr>
          <w:rStyle w:val="markedcontent"/>
        </w:rPr>
        <w:t>Regulaminu wyboru projektów EFS+.</w:t>
      </w:r>
    </w:p>
    <w:p w:rsidR="007C5665" w:rsidRPr="00396AFC" w:rsidRDefault="00D54653" w:rsidP="007B793A">
      <w:pPr>
        <w:pStyle w:val="Default"/>
        <w:numPr>
          <w:ilvl w:val="0"/>
          <w:numId w:val="1"/>
        </w:numPr>
        <w:spacing w:after="120" w:line="276" w:lineRule="auto"/>
        <w:ind w:left="425" w:hanging="425"/>
      </w:pPr>
      <w:bookmarkStart w:id="2" w:name="_Hlk47429372"/>
      <w:bookmarkStart w:id="3" w:name="_GoBack"/>
      <w:bookmarkEnd w:id="3"/>
      <w:r w:rsidRPr="00396AFC">
        <w:t>Termin zakończenia postępowania został przedłużony</w:t>
      </w:r>
      <w:r w:rsidR="007C5665" w:rsidRPr="00396AFC">
        <w:t xml:space="preserve"> do </w:t>
      </w:r>
      <w:r w:rsidR="008E34D3">
        <w:t>września</w:t>
      </w:r>
      <w:r w:rsidR="007C5665" w:rsidRPr="00396AFC">
        <w:t xml:space="preserve"> 2024 r.</w:t>
      </w:r>
      <w:r w:rsidRPr="00396AFC">
        <w:t xml:space="preserve"> </w:t>
      </w:r>
      <w:r w:rsidR="007C5665" w:rsidRPr="007B793A">
        <w:t>Wydłużenie terminu zakończenia oceny i ostatecznego rozstrzygnięcia związane jest z</w:t>
      </w:r>
      <w:r w:rsidR="007C1891" w:rsidRPr="007B793A">
        <w:t xml:space="preserve">e </w:t>
      </w:r>
      <w:r w:rsidR="007B793A" w:rsidRPr="007B793A">
        <w:t xml:space="preserve">złożonym i obszernym procesem negocjacji </w:t>
      </w:r>
      <w:r w:rsidR="00E75557">
        <w:t xml:space="preserve">dla </w:t>
      </w:r>
      <w:r w:rsidR="007C1891" w:rsidRPr="007B793A">
        <w:t xml:space="preserve">projektów </w:t>
      </w:r>
      <w:r w:rsidR="00E75557">
        <w:t>ocenianych</w:t>
      </w:r>
      <w:r w:rsidR="007B793A" w:rsidRPr="007B793A">
        <w:t xml:space="preserve"> </w:t>
      </w:r>
      <w:r w:rsidR="007C1891" w:rsidRPr="007B793A">
        <w:t>w</w:t>
      </w:r>
      <w:r w:rsidR="007B793A" w:rsidRPr="007B793A">
        <w:t> </w:t>
      </w:r>
      <w:r w:rsidR="007C1891" w:rsidRPr="007B793A">
        <w:t>ramach postępowania.</w:t>
      </w:r>
      <w:bookmarkEnd w:id="2"/>
      <w:r w:rsidR="00DF53E6" w:rsidRPr="007B793A">
        <w:t xml:space="preserve"> </w:t>
      </w:r>
      <w:r w:rsidR="000406A7" w:rsidRPr="007B793A">
        <w:t>W związku z</w:t>
      </w:r>
      <w:r w:rsidRPr="007B793A">
        <w:t> </w:t>
      </w:r>
      <w:r w:rsidR="000406A7" w:rsidRPr="007B793A">
        <w:t>niniejszym zmianie uległ</w:t>
      </w:r>
      <w:r w:rsidR="000406A7" w:rsidRPr="00396AFC">
        <w:t xml:space="preserve"> zapis § </w:t>
      </w:r>
      <w:r w:rsidR="00DC6DA9" w:rsidRPr="00396AFC">
        <w:t xml:space="preserve">1 </w:t>
      </w:r>
      <w:r w:rsidR="000406A7" w:rsidRPr="00396AFC">
        <w:t xml:space="preserve">ust. </w:t>
      </w:r>
      <w:r w:rsidR="00DC6DA9" w:rsidRPr="00396AFC">
        <w:t>10</w:t>
      </w:r>
      <w:r w:rsidR="000406A7" w:rsidRPr="00396AFC">
        <w:t xml:space="preserve"> Regulaminu wyboru projektów EFS+.</w:t>
      </w:r>
    </w:p>
    <w:p w:rsidR="007C5665" w:rsidRPr="00310CAA" w:rsidRDefault="007C5665" w:rsidP="00A62CD8">
      <w:pPr>
        <w:spacing w:after="0" w:line="276" w:lineRule="auto"/>
        <w:rPr>
          <w:rStyle w:val="markedcontent"/>
          <w:rFonts w:ascii="Arial" w:hAnsi="Arial" w:cs="Arial"/>
          <w:color w:val="FF0000"/>
          <w:sz w:val="24"/>
          <w:szCs w:val="24"/>
        </w:rPr>
      </w:pPr>
    </w:p>
    <w:p w:rsidR="00784C4F" w:rsidRPr="009535B5" w:rsidRDefault="000406A7" w:rsidP="00A62CD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Powyższe</w:t>
      </w:r>
      <w:r w:rsidR="00784C4F" w:rsidRPr="00D57E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784C4F" w:rsidRPr="003D4F04">
        <w:rPr>
          <w:rFonts w:ascii="Arial" w:hAnsi="Arial" w:cs="Arial"/>
          <w:sz w:val="24"/>
          <w:szCs w:val="24"/>
        </w:rPr>
        <w:t>mian</w:t>
      </w:r>
      <w:r>
        <w:rPr>
          <w:rFonts w:ascii="Arial" w:hAnsi="Arial" w:cs="Arial"/>
          <w:sz w:val="24"/>
          <w:szCs w:val="24"/>
        </w:rPr>
        <w:t>y</w:t>
      </w:r>
      <w:r w:rsidR="00784C4F" w:rsidRPr="003D4F04">
        <w:rPr>
          <w:rFonts w:ascii="Arial" w:hAnsi="Arial" w:cs="Arial"/>
          <w:sz w:val="24"/>
          <w:szCs w:val="24"/>
        </w:rPr>
        <w:t xml:space="preserve"> nie skutkuj</w:t>
      </w:r>
      <w:r>
        <w:rPr>
          <w:rFonts w:ascii="Arial" w:hAnsi="Arial" w:cs="Arial"/>
          <w:sz w:val="24"/>
          <w:szCs w:val="24"/>
        </w:rPr>
        <w:t>ą</w:t>
      </w:r>
      <w:r w:rsidR="00784C4F" w:rsidRPr="003D4F04">
        <w:rPr>
          <w:rFonts w:ascii="Arial" w:hAnsi="Arial" w:cs="Arial"/>
          <w:sz w:val="24"/>
          <w:szCs w:val="24"/>
        </w:rPr>
        <w:t xml:space="preserve"> nierównym traktowaniem wnioskodawców.</w:t>
      </w:r>
      <w:r w:rsidR="00784C4F">
        <w:rPr>
          <w:rFonts w:ascii="Arial" w:hAnsi="Arial" w:cs="Arial"/>
          <w:sz w:val="24"/>
          <w:szCs w:val="24"/>
        </w:rPr>
        <w:t xml:space="preserve"> </w:t>
      </w:r>
    </w:p>
    <w:p w:rsidR="00DE64D1" w:rsidRDefault="00DE64D1"/>
    <w:sectPr w:rsidR="00DE6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EA7" w:rsidRDefault="00BD0EA7" w:rsidP="00BD0EA7">
      <w:pPr>
        <w:spacing w:after="0" w:line="240" w:lineRule="auto"/>
      </w:pPr>
      <w:r>
        <w:separator/>
      </w:r>
    </w:p>
  </w:endnote>
  <w:endnote w:type="continuationSeparator" w:id="0">
    <w:p w:rsidR="00BD0EA7" w:rsidRDefault="00BD0EA7" w:rsidP="00BD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EA7" w:rsidRDefault="00BD0EA7" w:rsidP="00BD0EA7">
      <w:pPr>
        <w:spacing w:after="0" w:line="240" w:lineRule="auto"/>
      </w:pPr>
      <w:r>
        <w:separator/>
      </w:r>
    </w:p>
  </w:footnote>
  <w:footnote w:type="continuationSeparator" w:id="0">
    <w:p w:rsidR="00BD0EA7" w:rsidRDefault="00BD0EA7" w:rsidP="00BD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EA7" w:rsidRDefault="00BD0EA7">
    <w:pPr>
      <w:pStyle w:val="Nagwek"/>
    </w:pPr>
    <w:r w:rsidRPr="003B0C9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893C410" wp14:editId="67D58602">
          <wp:extent cx="5760720" cy="533400"/>
          <wp:effectExtent l="0" t="0" r="0" b="0"/>
          <wp:doc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650EF"/>
    <w:multiLevelType w:val="hybridMultilevel"/>
    <w:tmpl w:val="9EA46D1A"/>
    <w:lvl w:ilvl="0" w:tplc="4CB2DE2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4F"/>
    <w:rsid w:val="000221AA"/>
    <w:rsid w:val="000406A7"/>
    <w:rsid w:val="00055F68"/>
    <w:rsid w:val="000A7031"/>
    <w:rsid w:val="001260DA"/>
    <w:rsid w:val="0013347B"/>
    <w:rsid w:val="001750E5"/>
    <w:rsid w:val="00220E3F"/>
    <w:rsid w:val="00221B44"/>
    <w:rsid w:val="003136BE"/>
    <w:rsid w:val="003613A1"/>
    <w:rsid w:val="00396AFC"/>
    <w:rsid w:val="003B5CDD"/>
    <w:rsid w:val="003D5918"/>
    <w:rsid w:val="003D5BD9"/>
    <w:rsid w:val="00455FC1"/>
    <w:rsid w:val="00461636"/>
    <w:rsid w:val="00483918"/>
    <w:rsid w:val="004B4469"/>
    <w:rsid w:val="004C6F89"/>
    <w:rsid w:val="004E1E76"/>
    <w:rsid w:val="00557814"/>
    <w:rsid w:val="005B408C"/>
    <w:rsid w:val="006126A4"/>
    <w:rsid w:val="00614ED6"/>
    <w:rsid w:val="00631632"/>
    <w:rsid w:val="00642FA4"/>
    <w:rsid w:val="0069563A"/>
    <w:rsid w:val="006F3F2A"/>
    <w:rsid w:val="00703A22"/>
    <w:rsid w:val="007233B6"/>
    <w:rsid w:val="00774796"/>
    <w:rsid w:val="00784C4F"/>
    <w:rsid w:val="007B793A"/>
    <w:rsid w:val="007C1891"/>
    <w:rsid w:val="007C5665"/>
    <w:rsid w:val="007D1529"/>
    <w:rsid w:val="007D2CF1"/>
    <w:rsid w:val="00806B10"/>
    <w:rsid w:val="008E34D3"/>
    <w:rsid w:val="008F6ADB"/>
    <w:rsid w:val="009047AB"/>
    <w:rsid w:val="00914F3A"/>
    <w:rsid w:val="00926D52"/>
    <w:rsid w:val="009B1BEB"/>
    <w:rsid w:val="009C7D2D"/>
    <w:rsid w:val="009F72B9"/>
    <w:rsid w:val="00A355FC"/>
    <w:rsid w:val="00A53CF6"/>
    <w:rsid w:val="00A62CD8"/>
    <w:rsid w:val="00AC6D54"/>
    <w:rsid w:val="00B41D70"/>
    <w:rsid w:val="00BC6F4B"/>
    <w:rsid w:val="00BD0EA7"/>
    <w:rsid w:val="00BD6B5C"/>
    <w:rsid w:val="00C239AB"/>
    <w:rsid w:val="00C65337"/>
    <w:rsid w:val="00CD7AC3"/>
    <w:rsid w:val="00D0782F"/>
    <w:rsid w:val="00D217D9"/>
    <w:rsid w:val="00D26604"/>
    <w:rsid w:val="00D54481"/>
    <w:rsid w:val="00D54653"/>
    <w:rsid w:val="00D670B9"/>
    <w:rsid w:val="00DC6DA9"/>
    <w:rsid w:val="00DE64D1"/>
    <w:rsid w:val="00DE6B85"/>
    <w:rsid w:val="00DF53E6"/>
    <w:rsid w:val="00E20C2E"/>
    <w:rsid w:val="00E75557"/>
    <w:rsid w:val="00E812D3"/>
    <w:rsid w:val="00EE2136"/>
    <w:rsid w:val="00F06C6D"/>
    <w:rsid w:val="00F2041E"/>
    <w:rsid w:val="00FA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7CC7"/>
  <w15:chartTrackingRefBased/>
  <w15:docId w15:val="{511B25D8-D876-48B7-B80C-9BD75E87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4C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84C4F"/>
  </w:style>
  <w:style w:type="paragraph" w:customStyle="1" w:styleId="Default">
    <w:name w:val="Default"/>
    <w:rsid w:val="00C239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A53CF6"/>
    <w:rPr>
      <w:sz w:val="16"/>
      <w:szCs w:val="16"/>
    </w:rPr>
  </w:style>
  <w:style w:type="paragraph" w:styleId="Tekstkomentarza">
    <w:name w:val="annotation text"/>
    <w:aliases w:val="Znak,Znak Znak Znak, Znak Znak Znak Znak, Znak Znak Znak, Znak3,Znak3"/>
    <w:basedOn w:val="Normalny"/>
    <w:link w:val="TekstkomentarzaZnak"/>
    <w:uiPriority w:val="99"/>
    <w:unhideWhenUsed/>
    <w:rsid w:val="00A53CF6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Znak Znak Znak Znak, Znak Znak Znak Znak Znak, Znak Znak Znak Znak1, Znak3 Znak,Znak3 Znak"/>
    <w:basedOn w:val="Domylnaczcionkaakapitu"/>
    <w:link w:val="Tekstkomentarza"/>
    <w:uiPriority w:val="99"/>
    <w:rsid w:val="00A53CF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C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EA7"/>
  </w:style>
  <w:style w:type="paragraph" w:styleId="Stopka">
    <w:name w:val="footer"/>
    <w:basedOn w:val="Normalny"/>
    <w:link w:val="StopkaZnak"/>
    <w:uiPriority w:val="99"/>
    <w:unhideWhenUsed/>
    <w:rsid w:val="00BD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EA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636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6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Osetek Iwona</dc:creator>
  <cp:keywords/>
  <dc:description/>
  <cp:lastModifiedBy>Osetek Iwona</cp:lastModifiedBy>
  <cp:revision>68</cp:revision>
  <cp:lastPrinted>2024-06-25T07:47:00Z</cp:lastPrinted>
  <dcterms:created xsi:type="dcterms:W3CDTF">2024-06-20T08:25:00Z</dcterms:created>
  <dcterms:modified xsi:type="dcterms:W3CDTF">2024-07-02T08:06:00Z</dcterms:modified>
</cp:coreProperties>
</file>