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CC" w:rsidRPr="002C4FEE" w:rsidRDefault="009350CC" w:rsidP="009350CC"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5640" cy="868680"/>
            <wp:effectExtent l="19050" t="0" r="0" b="0"/>
            <wp:docPr id="2" name="Obraz 2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FEE">
        <w:tab/>
      </w:r>
    </w:p>
    <w:p w:rsidR="009350CC" w:rsidRPr="004B5E8D" w:rsidRDefault="009350CC" w:rsidP="009350CC">
      <w:pPr>
        <w:pStyle w:val="Tekstprzypisudolnego"/>
        <w:jc w:val="center"/>
        <w:rPr>
          <w:b/>
          <w:sz w:val="22"/>
          <w:szCs w:val="22"/>
        </w:rPr>
      </w:pPr>
      <w:r w:rsidRPr="004B5E8D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Pr="004B5E8D">
        <w:rPr>
          <w:rFonts w:ascii="Calibri" w:hAnsi="Calibri"/>
          <w:b/>
          <w:sz w:val="22"/>
        </w:rPr>
        <w:t xml:space="preserve"> </w:t>
      </w:r>
      <w:r w:rsidRPr="004B5E8D">
        <w:rPr>
          <w:rFonts w:ascii="Calibri" w:hAnsi="Calibri" w:cs="Calibri"/>
          <w:b/>
          <w:sz w:val="22"/>
          <w:szCs w:val="22"/>
        </w:rPr>
        <w:br/>
        <w:t>W RAMACH PO WER</w:t>
      </w:r>
      <w:r w:rsidRPr="004B5E8D">
        <w:rPr>
          <w:b/>
          <w:sz w:val="22"/>
          <w:szCs w:val="22"/>
        </w:rPr>
        <w:t xml:space="preserve"> </w:t>
      </w:r>
    </w:p>
    <w:p w:rsidR="009350CC" w:rsidRPr="004B5E8D" w:rsidRDefault="009350CC" w:rsidP="009350CC">
      <w:pPr>
        <w:spacing w:after="120"/>
        <w:rPr>
          <w:kern w:val="24"/>
          <w:sz w:val="20"/>
          <w:szCs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  <w:szCs w:val="20"/>
        </w:rPr>
      </w:pPr>
    </w:p>
    <w:p w:rsidR="009350CC" w:rsidRPr="004B5E8D" w:rsidRDefault="009350CC" w:rsidP="009350CC">
      <w:pPr>
        <w:spacing w:after="120"/>
        <w:rPr>
          <w:b/>
          <w:kern w:val="24"/>
          <w:sz w:val="20"/>
          <w:szCs w:val="20"/>
        </w:rPr>
      </w:pPr>
    </w:p>
    <w:p w:rsidR="009350CC" w:rsidRPr="004B5E8D" w:rsidRDefault="009350CC" w:rsidP="009350CC">
      <w:pPr>
        <w:spacing w:after="120"/>
        <w:rPr>
          <w:b/>
          <w:kern w:val="24"/>
          <w:sz w:val="20"/>
        </w:rPr>
      </w:pPr>
      <w:r w:rsidRPr="004B5E8D">
        <w:rPr>
          <w:b/>
          <w:kern w:val="24"/>
          <w:sz w:val="20"/>
          <w:szCs w:val="20"/>
        </w:rPr>
        <w:br/>
        <w:t xml:space="preserve"> </w:t>
      </w:r>
    </w:p>
    <w:p w:rsidR="009350CC" w:rsidRPr="004B5E8D" w:rsidRDefault="009350CC" w:rsidP="009350CC">
      <w:pPr>
        <w:spacing w:before="120" w:after="120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 xml:space="preserve">INSTYTUCJA PRZYJMUJĄCA WNIOSEK: </w:t>
      </w:r>
      <w:r w:rsidR="00C61E61">
        <w:rPr>
          <w:kern w:val="24"/>
          <w:sz w:val="18"/>
          <w:szCs w:val="18"/>
        </w:rPr>
        <w:t>Wojewódzki Urząd Pracy w Toruniu</w:t>
      </w:r>
    </w:p>
    <w:p w:rsidR="009350CC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 xml:space="preserve">NR KONKURSU: </w:t>
      </w:r>
      <w:r w:rsidR="00C61E61" w:rsidRPr="000C0F2F">
        <w:rPr>
          <w:kern w:val="24"/>
          <w:sz w:val="18"/>
          <w:szCs w:val="18"/>
        </w:rPr>
        <w:t>POWR.01.02.0</w:t>
      </w:r>
      <w:r w:rsidR="00C61E61">
        <w:rPr>
          <w:kern w:val="24"/>
          <w:sz w:val="18"/>
          <w:szCs w:val="18"/>
        </w:rPr>
        <w:t>1</w:t>
      </w:r>
      <w:r w:rsidR="00C61E61" w:rsidRPr="000C0F2F">
        <w:rPr>
          <w:kern w:val="24"/>
          <w:sz w:val="18"/>
          <w:szCs w:val="18"/>
        </w:rPr>
        <w:t>-IP.23-04-00</w:t>
      </w:r>
      <w:r w:rsidR="00C61E61">
        <w:rPr>
          <w:kern w:val="24"/>
          <w:sz w:val="18"/>
          <w:szCs w:val="18"/>
        </w:rPr>
        <w:t>4</w:t>
      </w:r>
      <w:r w:rsidR="00C61E61" w:rsidRPr="000C0F2F">
        <w:rPr>
          <w:kern w:val="24"/>
          <w:sz w:val="18"/>
          <w:szCs w:val="18"/>
        </w:rPr>
        <w:t>/1</w:t>
      </w:r>
      <w:r w:rsidR="00C61E61">
        <w:rPr>
          <w:kern w:val="24"/>
          <w:sz w:val="18"/>
          <w:szCs w:val="18"/>
        </w:rPr>
        <w:t>8</w:t>
      </w:r>
    </w:p>
    <w:p w:rsidR="004D28C4" w:rsidRPr="004D28C4" w:rsidRDefault="004D28C4" w:rsidP="009350CC">
      <w:pPr>
        <w:spacing w:before="120" w:after="120"/>
        <w:rPr>
          <w:b/>
          <w:kern w:val="24"/>
          <w:sz w:val="18"/>
          <w:szCs w:val="18"/>
        </w:rPr>
      </w:pPr>
      <w:r w:rsidRPr="004D28C4">
        <w:rPr>
          <w:b/>
          <w:kern w:val="24"/>
          <w:sz w:val="18"/>
          <w:szCs w:val="18"/>
        </w:rPr>
        <w:t xml:space="preserve">Nr kancelaryjny wniosku: </w:t>
      </w:r>
      <w:r w:rsidRPr="004D28C4">
        <w:rPr>
          <w:kern w:val="24"/>
          <w:sz w:val="18"/>
          <w:szCs w:val="18"/>
        </w:rPr>
        <w:t>RWER.II.404.1.2…...19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</w:t>
      </w:r>
      <w:r w:rsidRPr="004B5E8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9350CC" w:rsidRPr="004B5E8D" w:rsidRDefault="009350CC" w:rsidP="009350CC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Default="009350CC" w:rsidP="009350CC">
      <w:pPr>
        <w:spacing w:after="120"/>
        <w:rPr>
          <w:kern w:val="24"/>
          <w:sz w:val="20"/>
        </w:rPr>
      </w:pPr>
    </w:p>
    <w:p w:rsidR="009339E4" w:rsidRPr="004B5E8D" w:rsidRDefault="009339E4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p w:rsidR="009350CC" w:rsidRPr="004B5E8D" w:rsidRDefault="009350CC" w:rsidP="009350CC">
      <w:pPr>
        <w:spacing w:after="120"/>
        <w:rPr>
          <w:kern w:val="24"/>
          <w:sz w:val="20"/>
        </w:rPr>
      </w:pPr>
    </w:p>
    <w:tbl>
      <w:tblPr>
        <w:tblW w:w="10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14"/>
        <w:gridCol w:w="57"/>
        <w:gridCol w:w="166"/>
        <w:gridCol w:w="487"/>
        <w:gridCol w:w="288"/>
        <w:gridCol w:w="88"/>
        <w:gridCol w:w="44"/>
        <w:gridCol w:w="63"/>
        <w:gridCol w:w="271"/>
        <w:gridCol w:w="79"/>
        <w:gridCol w:w="402"/>
        <w:gridCol w:w="496"/>
        <w:gridCol w:w="45"/>
        <w:gridCol w:w="116"/>
        <w:gridCol w:w="123"/>
        <w:gridCol w:w="46"/>
        <w:gridCol w:w="719"/>
        <w:gridCol w:w="242"/>
        <w:gridCol w:w="482"/>
        <w:gridCol w:w="94"/>
        <w:gridCol w:w="18"/>
        <w:gridCol w:w="408"/>
        <w:gridCol w:w="25"/>
        <w:gridCol w:w="124"/>
        <w:gridCol w:w="972"/>
        <w:gridCol w:w="176"/>
        <w:gridCol w:w="181"/>
        <w:gridCol w:w="21"/>
        <w:gridCol w:w="334"/>
        <w:gridCol w:w="207"/>
        <w:gridCol w:w="533"/>
        <w:gridCol w:w="40"/>
        <w:gridCol w:w="421"/>
        <w:gridCol w:w="1776"/>
        <w:gridCol w:w="29"/>
        <w:gridCol w:w="502"/>
      </w:tblGrid>
      <w:tr w:rsidR="009350CC" w:rsidRPr="004B5E8D" w:rsidTr="00F809AC">
        <w:trPr>
          <w:gridAfter w:val="1"/>
          <w:wAfter w:w="502" w:type="dxa"/>
          <w:trHeight w:val="445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B5E8D">
              <w:rPr>
                <w:rFonts w:cs="Calibri"/>
                <w:kern w:val="24"/>
              </w:rPr>
              <w:lastRenderedPageBreak/>
              <w:br w:type="page"/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Pr="004B5E8D">
              <w:rPr>
                <w:rFonts w:cs="Calibri"/>
                <w:sz w:val="18"/>
                <w:szCs w:val="18"/>
              </w:rPr>
              <w:t xml:space="preserve">KRYTERIA MERYTORYCZNE OCENIANE 0-1 </w:t>
            </w:r>
          </w:p>
        </w:tc>
      </w:tr>
      <w:tr w:rsidR="009350CC" w:rsidRPr="004B5E8D" w:rsidTr="00F809AC">
        <w:trPr>
          <w:gridAfter w:val="1"/>
          <w:wAfter w:w="502" w:type="dxa"/>
          <w:trHeight w:val="367"/>
        </w:trPr>
        <w:tc>
          <w:tcPr>
            <w:tcW w:w="10236" w:type="dxa"/>
            <w:gridSpan w:val="36"/>
            <w:shd w:val="clear" w:color="auto" w:fill="auto"/>
            <w:vAlign w:val="center"/>
          </w:tcPr>
          <w:p w:rsidR="009350CC" w:rsidRPr="002C4FEE" w:rsidRDefault="009350CC" w:rsidP="00677F8E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>1.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Wnioskodawca zgodnie ze Szczegółowym Opisem Osi Priorytetowych PO WER</w:t>
            </w:r>
            <w:r w:rsidRPr="004B5E8D" w:rsidDel="00547A7F">
              <w:rPr>
                <w:rFonts w:cs="Calibri"/>
                <w:sz w:val="18"/>
                <w:szCs w:val="18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 xml:space="preserve">jest podmiotem uprawnionym do ubiegania się </w:t>
            </w:r>
            <w:r w:rsidRPr="004B5E8D">
              <w:rPr>
                <w:rFonts w:cs="Calibri"/>
                <w:sz w:val="18"/>
                <w:szCs w:val="18"/>
              </w:rPr>
              <w:br/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9350CC" w:rsidRPr="004B5E8D" w:rsidTr="00F809AC">
        <w:trPr>
          <w:gridAfter w:val="1"/>
          <w:wAfter w:w="502" w:type="dxa"/>
          <w:trHeight w:val="502"/>
        </w:trPr>
        <w:tc>
          <w:tcPr>
            <w:tcW w:w="554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B5E8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B5E8D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4B5E8D">
              <w:rPr>
                <w:rFonts w:cs="Calibri"/>
                <w:b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350CC" w:rsidRPr="004B5E8D" w:rsidTr="00F809AC">
        <w:trPr>
          <w:gridAfter w:val="1"/>
          <w:wAfter w:w="502" w:type="dxa"/>
          <w:trHeight w:val="502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9350CC">
            <w:pPr>
              <w:numPr>
                <w:ilvl w:val="0"/>
                <w:numId w:val="3"/>
              </w:numPr>
              <w:spacing w:after="0" w:line="240" w:lineRule="exact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4B5E8D">
              <w:rPr>
                <w:rFonts w:cs="Calibri"/>
                <w:sz w:val="18"/>
                <w:szCs w:val="18"/>
              </w:rPr>
              <w:t>Czy w przypadku projektu partnerskiego spełnione zostały wymogi dotyczące:</w:t>
            </w:r>
          </w:p>
          <w:p w:rsidR="009350CC" w:rsidRPr="004B5E8D" w:rsidRDefault="009350CC" w:rsidP="009350CC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5E8D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9350CC" w:rsidRPr="004B5E8D" w:rsidRDefault="009350CC" w:rsidP="009350CC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 xml:space="preserve">utworzenia albo zainicjowania partnerstwa w terminie zgodnym z art. 33 ust. 3 i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SzOOP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, tj. przed złożeniem wniosku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o dofinansowanie albo przed rozpoczęciem realizacji projektu, o ile data ta jest wcześniejsza od daty złożenia wniosku </w:t>
            </w:r>
            <w:r w:rsidRPr="004B5E8D">
              <w:rPr>
                <w:rFonts w:cs="Calibri"/>
                <w:sz w:val="18"/>
                <w:szCs w:val="18"/>
              </w:rPr>
              <w:br/>
              <w:t>o dofinansowanie?</w:t>
            </w:r>
          </w:p>
        </w:tc>
      </w:tr>
      <w:tr w:rsidR="009350CC" w:rsidRPr="004B5E8D" w:rsidTr="00F809AC">
        <w:trPr>
          <w:gridAfter w:val="1"/>
          <w:wAfter w:w="502" w:type="dxa"/>
          <w:trHeight w:val="502"/>
        </w:trPr>
        <w:tc>
          <w:tcPr>
            <w:tcW w:w="343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NIE</w:t>
            </w:r>
          </w:p>
        </w:tc>
        <w:tc>
          <w:tcPr>
            <w:tcW w:w="35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□ Nie dotyczy </w:t>
            </w:r>
          </w:p>
        </w:tc>
      </w:tr>
      <w:tr w:rsidR="009350CC" w:rsidRPr="004B5E8D" w:rsidTr="00F809AC">
        <w:trPr>
          <w:gridAfter w:val="1"/>
          <w:wAfter w:w="502" w:type="dxa"/>
          <w:trHeight w:val="502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9350CC">
            <w:pPr>
              <w:numPr>
                <w:ilvl w:val="0"/>
                <w:numId w:val="6"/>
              </w:numPr>
              <w:spacing w:before="120" w:after="120" w:line="240" w:lineRule="auto"/>
              <w:ind w:left="318" w:hanging="284"/>
              <w:jc w:val="both"/>
              <w:rPr>
                <w:rFonts w:cs="Calibri"/>
                <w:b/>
                <w:kern w:val="24"/>
              </w:rPr>
            </w:pPr>
            <w:r w:rsidRPr="004B5E8D"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 xml:space="preserve">Wnioskodawca oraz partnerzy krajowi (o ile dotyczy), ponoszący wydatki w danym projekcie z EFS, posiadają łączny obrót za ostatni zatwierdzony rok obrotowy zgodnie z ustawą o rachunkowości z dnia 29 września 1994 r. (Dz. U. 1994 nr 121 poz. 591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z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późń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:rsidR="009350CC" w:rsidRPr="004B5E8D" w:rsidRDefault="009350CC" w:rsidP="00677F8E">
            <w:pPr>
              <w:spacing w:before="120" w:after="120" w:line="240" w:lineRule="auto"/>
              <w:ind w:left="318"/>
              <w:jc w:val="both"/>
              <w:rPr>
                <w:rFonts w:cs="Calibri"/>
                <w:b/>
                <w:kern w:val="24"/>
              </w:rPr>
            </w:pPr>
            <w:r w:rsidRPr="002C4FEE">
              <w:rPr>
                <w:rFonts w:cs="Calibri"/>
                <w:sz w:val="18"/>
                <w:szCs w:val="18"/>
              </w:rPr>
              <w:t>Kryterium nie do</w:t>
            </w:r>
            <w:r w:rsidRPr="004B5E8D">
              <w:rPr>
                <w:rFonts w:cs="Calibri"/>
                <w:sz w:val="18"/>
                <w:szCs w:val="18"/>
              </w:rPr>
              <w:t>tyczy jednostek sektora finansów publicznych (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), w tym projektów partnerskich w których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. </w:t>
            </w:r>
          </w:p>
        </w:tc>
      </w:tr>
      <w:tr w:rsidR="009350CC" w:rsidRPr="004B5E8D" w:rsidTr="00F809AC">
        <w:trPr>
          <w:gridAfter w:val="1"/>
          <w:wAfter w:w="502" w:type="dxa"/>
          <w:trHeight w:val="502"/>
        </w:trPr>
        <w:tc>
          <w:tcPr>
            <w:tcW w:w="343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b/>
                <w:kern w:val="24"/>
                <w:sz w:val="22"/>
                <w:szCs w:val="22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 dotyczy*</w:t>
            </w:r>
          </w:p>
        </w:tc>
      </w:tr>
      <w:tr w:rsidR="009350CC" w:rsidRPr="004B5E8D" w:rsidTr="00F809AC">
        <w:trPr>
          <w:gridAfter w:val="1"/>
          <w:wAfter w:w="502" w:type="dxa"/>
          <w:trHeight w:val="502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MERYTORYCZNYCH 0-1 (WYPEŁNIĆ W PRZYPADKU ZAZNACZENIA ODPOWIEDZI „NIE” POWYŻEJ)</w:t>
            </w:r>
          </w:p>
          <w:p w:rsidR="009350CC" w:rsidRPr="004B5E8D" w:rsidRDefault="009350CC" w:rsidP="00677F8E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</w:p>
          <w:p w:rsidR="009350CC" w:rsidRPr="004B5E8D" w:rsidRDefault="009350CC" w:rsidP="00677F8E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9350CC" w:rsidRPr="004B5E8D" w:rsidTr="00F809AC">
        <w:trPr>
          <w:gridAfter w:val="1"/>
          <w:wAfter w:w="502" w:type="dxa"/>
          <w:trHeight w:val="170"/>
        </w:trPr>
        <w:tc>
          <w:tcPr>
            <w:tcW w:w="10236" w:type="dxa"/>
            <w:gridSpan w:val="36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350CC" w:rsidRPr="004B5E8D" w:rsidRDefault="009350CC" w:rsidP="00677F8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>CZĘŚĆ B.</w:t>
            </w:r>
            <w:r w:rsidRPr="004B5E8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4B5E8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9350CC" w:rsidRPr="004B5E8D" w:rsidTr="00F809AC">
        <w:trPr>
          <w:gridAfter w:val="1"/>
          <w:wAfter w:w="502" w:type="dxa"/>
          <w:trHeight w:val="629"/>
        </w:trPr>
        <w:tc>
          <w:tcPr>
            <w:tcW w:w="10236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0CC" w:rsidRPr="004B5E8D" w:rsidRDefault="009350CC" w:rsidP="00677F8E">
            <w:pPr>
              <w:spacing w:after="120" w:line="240" w:lineRule="auto"/>
              <w:jc w:val="both"/>
            </w:pPr>
            <w:r w:rsidRPr="004B5E8D">
              <w:rPr>
                <w:b/>
                <w:bCs/>
                <w:sz w:val="20"/>
                <w:szCs w:val="18"/>
              </w:rPr>
              <w:t xml:space="preserve">KRYTERIA DOSTĘPU </w:t>
            </w:r>
            <w:r w:rsidRPr="004B5E8D">
              <w:rPr>
                <w:bCs/>
                <w:sz w:val="20"/>
                <w:szCs w:val="18"/>
              </w:rPr>
              <w:t>(wypełnia IOK zgodnie z zapisami właściwego Rocznego Planu Działania)</w:t>
            </w:r>
            <w:r w:rsidRPr="002C4FEE">
              <w:rPr>
                <w:rStyle w:val="Odwoanieprzypisudolnego"/>
                <w:bCs/>
                <w:sz w:val="20"/>
                <w:szCs w:val="18"/>
              </w:rPr>
              <w:footnoteReference w:id="1"/>
            </w:r>
            <w:r w:rsidRPr="002C4FEE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BC0610" w:rsidRPr="004B5E8D" w:rsidTr="00F809AC">
        <w:trPr>
          <w:gridAfter w:val="1"/>
          <w:wAfter w:w="502" w:type="dxa"/>
          <w:trHeight w:val="825"/>
        </w:trPr>
        <w:tc>
          <w:tcPr>
            <w:tcW w:w="88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610" w:rsidRPr="004B5E8D" w:rsidRDefault="00406F00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3D9" w:rsidRDefault="00406F0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26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Uczestnikami projektu są osoby młode, w tym osoby z niepełnosprawnościami, w wieku 15-29 lat, z następujących grup:                                                                                                                                                                 -osoby bierne zawodowo, które nie uczestniczą w kształceniu i szkoleniu – tzw. młodzież NEET, zgodnie z definicją osoby z kategorii NEET przyjętą w Programie Operacyjnym Wiedza Edukacja Rozwój 2014-2020;</w:t>
            </w:r>
          </w:p>
          <w:p w:rsidR="00E34B5C" w:rsidRDefault="00406F0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26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-osoby z następujących grup docelowych: imigranci, reemigranci, osoby odchodzące z</w:t>
            </w:r>
            <w:r w:rsidRPr="00FF26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FF26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rolnictwa i ich rodziny, tzw. ubodzy pracujący, osoby zatrudnione na umowach krótkoterminowych oraz pracujący w ramach umów cywilno-prawnych, zgodnie z definicjami zawartymi w Wytycznych w zakresie realizacji przedsięwzięć z udziałem środków Europejskiego Funduszu Społecznego w obszarze rynku pracy na lata 2014-2020</w:t>
            </w:r>
          </w:p>
          <w:p w:rsidR="00E34B5C" w:rsidRPr="00FF26B8" w:rsidRDefault="00406F0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26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wyłączeniem osób należących do grupy docelowej określonej dla trybu konkursowego w Poddziałaniu 1.3.1.</w:t>
            </w:r>
          </w:p>
        </w:tc>
      </w:tr>
      <w:tr w:rsidR="00BC0610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C0610" w:rsidRPr="004B5E8D" w:rsidRDefault="00BC0610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610" w:rsidRPr="004B5E8D" w:rsidRDefault="00A2304C" w:rsidP="00A2304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610" w:rsidRPr="004B5E8D" w:rsidRDefault="00A2304C" w:rsidP="00A2304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610" w:rsidRPr="004B5E8D" w:rsidRDefault="00A2304C" w:rsidP="00A2304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9637EA" w:rsidRPr="004B5E8D" w:rsidTr="00F809AC">
        <w:trPr>
          <w:gridAfter w:val="1"/>
          <w:wAfter w:w="502" w:type="dxa"/>
          <w:trHeight w:val="962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9637EA" w:rsidRPr="004B5E8D" w:rsidRDefault="009637EA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2.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7EA" w:rsidRPr="009637EA" w:rsidRDefault="009637EA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9637EA">
              <w:rPr>
                <w:rFonts w:asciiTheme="minorHAnsi" w:hAnsiTheme="minorHAnsi" w:cstheme="minorHAnsi"/>
                <w:sz w:val="18"/>
                <w:szCs w:val="18"/>
              </w:rPr>
              <w:t>Co najmniej 60% uczestników projektu stanowią osoby bierne zawodowo, które nie uczestniczą w kształceniu i szkoleniu – tzw. młodzież NEET, zgodnie z definicją osoby z kategorii NEET przyjętą w Programie Operacyjnym Wiedza Edukacja Rozwój 2014-2020.</w:t>
            </w:r>
          </w:p>
        </w:tc>
      </w:tr>
      <w:tr w:rsidR="00E34B5C" w:rsidRPr="004B5E8D" w:rsidTr="00F809AC">
        <w:trPr>
          <w:gridAfter w:val="1"/>
          <w:wAfter w:w="502" w:type="dxa"/>
          <w:trHeight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F351EF" w:rsidRPr="004B5E8D" w:rsidTr="00F809AC">
        <w:trPr>
          <w:gridAfter w:val="1"/>
          <w:wAfter w:w="502" w:type="dxa"/>
          <w:trHeight w:val="1374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F351EF" w:rsidRPr="004B5E8D" w:rsidRDefault="00F351EF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1EF" w:rsidRPr="00F351EF" w:rsidRDefault="00F351EF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F35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Projektodawca w okresie realizacji projektu prowadzi biuro projektu (lub posiada siedzibę, filię, delegaturę oddział czy inną prawnie dozwoloną formę organizacyjną działalności podmiotu) na terenie województwa kujawsko-pomorskiego z możliwością udostępnienia pełnej dokumentacji wdrażanego projektu oraz zapewniające uczestnikom projektu możliwość osobistego kontaktu z kadrą projektu.</w:t>
            </w:r>
          </w:p>
        </w:tc>
      </w:tr>
      <w:tr w:rsidR="00E34B5C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FF26B8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FF26B8" w:rsidRPr="004B5E8D" w:rsidRDefault="00FF26B8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6B8" w:rsidRPr="00FF26B8" w:rsidRDefault="00FF26B8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FF26B8">
              <w:rPr>
                <w:rFonts w:asciiTheme="minorHAnsi" w:hAnsiTheme="minorHAnsi" w:cstheme="minorHAnsi"/>
                <w:sz w:val="18"/>
                <w:szCs w:val="18"/>
              </w:rPr>
              <w:t>Projekt jest skierowany wyłącznie do osób z obszaru województwa kujawsko-pomorskiego (osób fizycznych, które pracują lub zamieszkują na obszarze województwa kujawsko-pomorskiego w rozumieniu przepisów Kodeksu Cywilnego).</w:t>
            </w:r>
          </w:p>
        </w:tc>
      </w:tr>
      <w:tr w:rsidR="00E34B5C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B5C" w:rsidRPr="004B5E8D" w:rsidRDefault="00E34B5C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FF26B8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FF26B8" w:rsidRPr="004B5E8D" w:rsidRDefault="00FF26B8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04C" w:rsidRPr="00A2304C" w:rsidRDefault="00E3483F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48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Średni koszt przypadający w projekcie na jednego uczestnika projektu nie może przekraczać 18,5 tys. PLN (do średniego kosztu przypadającego na jednego uczestnika projektu nie wlicza się kosztów racjonalnych usprawnień w przypadku zaistnienia w trakcie realizacji projektu potrzeby ich zastosowania w celu umożliwienia udziału w projekcie osobom z niepełnosprawnościami)</w:t>
            </w:r>
            <w:r w:rsidR="00A230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F26B8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FF26B8" w:rsidRPr="004B5E8D" w:rsidRDefault="00FF26B8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6B8" w:rsidRPr="00254C64" w:rsidRDefault="00FF26B8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6B8" w:rsidRPr="00254C64" w:rsidRDefault="00FF26B8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6B8" w:rsidRPr="00254C64" w:rsidRDefault="00FF26B8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FF26B8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FF26B8" w:rsidRPr="004B5E8D" w:rsidRDefault="00FF26B8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6B8" w:rsidRPr="00E3483F" w:rsidRDefault="00E3483F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3483F">
              <w:rPr>
                <w:rFonts w:asciiTheme="minorHAnsi" w:hAnsiTheme="minorHAnsi" w:cstheme="minorHAnsi"/>
                <w:sz w:val="18"/>
                <w:szCs w:val="18"/>
              </w:rPr>
              <w:t>Jeden podmiot może wystąpić w ramach konkursu nie więcej niż jeden raz jako wnioskodawca i nie więcej niż jeden raz jako partner we wniosku/wnioskach o dofinansowanie.</w:t>
            </w:r>
          </w:p>
        </w:tc>
      </w:tr>
      <w:tr w:rsidR="00391837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391837" w:rsidRPr="004B5E8D" w:rsidRDefault="00391837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536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837" w:rsidRPr="00254C64" w:rsidRDefault="002D5D6B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837" w:rsidRPr="00254C64" w:rsidRDefault="002D5D6B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2D5D6B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2D5D6B" w:rsidRPr="004B5E8D" w:rsidRDefault="002D5D6B" w:rsidP="00BC061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D6B" w:rsidRPr="009B2895" w:rsidRDefault="009B2895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9B28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okresie trzech lat poprzedzających datę złożenia wniosku o dofinansowanie projektu instytucja organizująca konkurs nie rozwiązała z własnej inicjatywy, z wnioskodawcą umowy o dofinansowanie projektu realizowanego ze środków unijnych z przyczyn leżących po jego stronie w trybie natychmiastowym/ bez wypowiedzenia.</w:t>
            </w:r>
          </w:p>
        </w:tc>
      </w:tr>
      <w:tr w:rsidR="002D5D6B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2D5D6B" w:rsidRPr="004B5E8D" w:rsidRDefault="002D5D6B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536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D6B" w:rsidRPr="00254C64" w:rsidRDefault="009B2895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D6B" w:rsidRPr="00254C64" w:rsidRDefault="009B2895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B04A2C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B04A2C" w:rsidRPr="004B5E8D" w:rsidRDefault="00B04A2C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A2C" w:rsidRPr="00854B20" w:rsidRDefault="00854B2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854B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Okres realizacji projektu jest zgodny z okresem wskazanym w Regulaminie konkursu.</w:t>
            </w:r>
          </w:p>
        </w:tc>
      </w:tr>
      <w:tr w:rsidR="00B04A2C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04A2C" w:rsidRPr="004B5E8D" w:rsidRDefault="00B04A2C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A2C" w:rsidRPr="00254C64" w:rsidRDefault="00854B2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A2C" w:rsidRPr="00254C64" w:rsidRDefault="00854B2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A2C" w:rsidRPr="00254C64" w:rsidRDefault="00854B2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854B20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854B20" w:rsidRPr="004B5E8D" w:rsidRDefault="00854B20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9.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B20" w:rsidRPr="000B4A90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0B4A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Wsparcie zakładane w projekcie ma charakter indywidualnej i kompleksowej aktywizacji zawodowo-edukacyjnej i opiera się na co najmniej trzech elementach pomocy wybranych spośród form wsparcia wskazanych w PO WER, w tym obligatoryjnie identyfikacji potrzeb (poprzez opracowanie lub aktualizację Indywidualnego Planu Działania lub innego dokumentu pełniącego analogiczną funkcję) i pośrednictwa pracy lub poradnictwa zawodowego oraz zostało dostosowane do specyficznych potrzeb grupy docelowej. Trzecia i kolejne formy wsparcia zostaną dostosowane do potrzeb uczestnika projektu, zgodnie z opracowanym dla niego Indywidualnym Planem Działania.</w:t>
            </w:r>
          </w:p>
        </w:tc>
      </w:tr>
      <w:tr w:rsidR="00854B20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854B20" w:rsidRPr="004B5E8D" w:rsidRDefault="00854B20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B20" w:rsidRPr="00254C64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B20" w:rsidRPr="00254C64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B20" w:rsidRPr="00254C64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0B4A90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0B4A90" w:rsidRPr="004B5E8D" w:rsidRDefault="000B4A90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10.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90" w:rsidRPr="000B4A90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0B4A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Wsparcie dla osób młodych do 29 roku życia, które są bierne zawodowo jest udzielane w projekcie zgodnie ze standardami określonymi w Planie realizacji Gwarancji dla młodzieży w Polsce, tzn. w ciągu czterech miesięcy od dnia przystąpienia do projektu osobom młodym zostanie zapewniona wysokiej jakości oferta zatrudnienia, dalszego kształcenia, przyuczenia do zawodu, stażu lub inna forma pomocy prowadząca do aktywizacji zawodowej.</w:t>
            </w:r>
          </w:p>
        </w:tc>
      </w:tr>
      <w:tr w:rsidR="000B4A90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0B4A90" w:rsidRPr="004B5E8D" w:rsidRDefault="000B4A90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90" w:rsidRPr="00254C64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90" w:rsidRPr="00254C64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90" w:rsidRPr="00254C64" w:rsidRDefault="000B4A90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0B4A90" w:rsidRPr="00764F4F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0B4A90" w:rsidRPr="004B5E8D" w:rsidRDefault="000B4A90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11.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A90" w:rsidRPr="00764F4F" w:rsidRDefault="00764F4F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764F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Efektem szkolenia jest uzyskanie kwalifikacji lub nabycie kompetencji w rozumieniu Wytycznych w zakresie monitorowania postępu rzeczowego realizacji programów operacyjnych na lata 2014-2020.</w:t>
            </w:r>
          </w:p>
        </w:tc>
      </w:tr>
      <w:tr w:rsidR="00BD1763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D1763" w:rsidRPr="004B5E8D" w:rsidRDefault="00BD1763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bookmarkStart w:id="0" w:name="_Hlk536684814"/>
          </w:p>
        </w:tc>
        <w:tc>
          <w:tcPr>
            <w:tcW w:w="132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18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b/>
                <w:smallCaps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smallCaps/>
                <w:kern w:val="24"/>
                <w:sz w:val="28"/>
                <w:szCs w:val="28"/>
              </w:rPr>
              <w:t xml:space="preserve"> </w:t>
            </w:r>
            <w:r w:rsidRPr="00254C64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bookmarkEnd w:id="0"/>
      <w:tr w:rsidR="00764F4F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764F4F" w:rsidRPr="004B5E8D" w:rsidRDefault="00764F4F" w:rsidP="002D5D6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12.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F4F" w:rsidRPr="00764F4F" w:rsidRDefault="00764F4F" w:rsidP="00E34B5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764F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Szkolenia są zgodne ze zdiagnozowanymi potrzebami i potencjałem uczestnika projektu oraz zdiagnozowanymi potrzebami właściwego lokalnego lub regionalnego rynku pracy.</w:t>
            </w:r>
          </w:p>
        </w:tc>
      </w:tr>
      <w:tr w:rsidR="00BD1763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b/>
                <w:smallCaps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smallCaps/>
                <w:kern w:val="24"/>
                <w:sz w:val="28"/>
                <w:szCs w:val="28"/>
              </w:rPr>
              <w:t xml:space="preserve"> </w:t>
            </w:r>
            <w:r w:rsidRPr="00254C64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b/>
                <w:smallCaps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smallCaps/>
                <w:kern w:val="24"/>
                <w:sz w:val="28"/>
                <w:szCs w:val="28"/>
              </w:rPr>
              <w:t xml:space="preserve"> </w:t>
            </w:r>
            <w:r w:rsidRPr="00254C64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BD1763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Default="00BD1763" w:rsidP="00BD1763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64F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osób pozostających bez pracy w momencie przystąpienia do projektu w projekcie zakłada się realizację minimalnych poziomów efektywności zatrudnieniowej dla poszczególnych grup docelowych.</w:t>
            </w:r>
          </w:p>
          <w:p w:rsidR="00BD1763" w:rsidRDefault="00BD1763" w:rsidP="00BD1763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4F4F">
              <w:rPr>
                <w:rFonts w:asciiTheme="minorHAnsi" w:hAnsiTheme="minorHAnsi" w:cstheme="minorHAnsi"/>
                <w:sz w:val="18"/>
                <w:szCs w:val="18"/>
              </w:rPr>
              <w:t>Projekt zakłada:</w:t>
            </w:r>
          </w:p>
          <w:p w:rsidR="00BD1763" w:rsidRPr="003A051A" w:rsidRDefault="00BD1763" w:rsidP="00BD1763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D1763" w:rsidRPr="00764F4F" w:rsidRDefault="00BD1763" w:rsidP="00BD1763">
            <w:pPr>
              <w:numPr>
                <w:ilvl w:val="1"/>
                <w:numId w:val="9"/>
              </w:numPr>
              <w:tabs>
                <w:tab w:val="clear" w:pos="1440"/>
                <w:tab w:val="num" w:pos="-2336"/>
              </w:tabs>
              <w:spacing w:after="0" w:line="240" w:lineRule="auto"/>
              <w:ind w:left="35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4F4F">
              <w:rPr>
                <w:rFonts w:asciiTheme="minorHAnsi" w:hAnsiTheme="minorHAnsi" w:cstheme="minorHAnsi"/>
                <w:sz w:val="18"/>
                <w:szCs w:val="18"/>
              </w:rPr>
              <w:t>minimalny poziom efektywności zatrudnieniowej dla osób w najtrudniejszej sytuacji (osoby z niepełnosprawnościami, osoby długotrwale bezrobotne, osoby z niskimi kwalifikacjami (do poziomu ISCED 3), imigranci, reemigranci) – na poziomie co najmniej 42%;</w:t>
            </w:r>
          </w:p>
          <w:p w:rsidR="00BD1763" w:rsidRPr="00C023D9" w:rsidRDefault="00BD1763" w:rsidP="00BD1763">
            <w:pPr>
              <w:numPr>
                <w:ilvl w:val="1"/>
                <w:numId w:val="9"/>
              </w:numPr>
              <w:tabs>
                <w:tab w:val="clear" w:pos="1440"/>
                <w:tab w:val="num" w:pos="-2336"/>
              </w:tabs>
              <w:spacing w:after="0" w:line="240" w:lineRule="auto"/>
              <w:ind w:left="358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4F4F">
              <w:rPr>
                <w:rFonts w:asciiTheme="minorHAnsi" w:hAnsiTheme="minorHAnsi" w:cstheme="minorHAnsi"/>
                <w:sz w:val="18"/>
                <w:szCs w:val="18"/>
              </w:rPr>
              <w:t>minimalny poziom efektywności zatrudnieniowej dla pozostałych osób nienależących do ww. grup – na poziomie co najmniej 57 %.</w:t>
            </w:r>
          </w:p>
        </w:tc>
      </w:tr>
      <w:tr w:rsidR="00BD1763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BD1763" w:rsidRPr="004B5E8D" w:rsidTr="00F809AC">
        <w:trPr>
          <w:gridAfter w:val="1"/>
          <w:wAfter w:w="502" w:type="dxa"/>
          <w:trHeight w:val="761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14.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Default="00BD1763" w:rsidP="00BD17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D1763" w:rsidRPr="003057D7" w:rsidRDefault="00BD1763" w:rsidP="00BD176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057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osób pracujących w momencie przystąpienia do projektu, w projekcie zakłada się realizację minimalnego poziomu efektywności zawodowej.</w:t>
            </w:r>
          </w:p>
          <w:p w:rsidR="00BD1763" w:rsidRDefault="00BD1763" w:rsidP="00BD176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057D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Projekt zakłada minimalny poziom efektywności zawodowej osób pracujących </w:t>
            </w:r>
            <w:r w:rsidRPr="003057D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–</w:t>
            </w:r>
            <w:r w:rsidRPr="003057D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 poziomie 27%;</w:t>
            </w:r>
          </w:p>
          <w:p w:rsidR="00BD1763" w:rsidRPr="00E7578B" w:rsidRDefault="00BD1763" w:rsidP="00BD176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D1763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b/>
                <w:smallCaps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smallCaps/>
                <w:kern w:val="24"/>
                <w:sz w:val="28"/>
                <w:szCs w:val="28"/>
              </w:rPr>
              <w:t xml:space="preserve"> </w:t>
            </w:r>
            <w:r w:rsidRPr="00254C64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BD1763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A15FB5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15F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Wnioskodawca lub partner posiada co najmniej roczne doświadczenie w prowadzeniu działalności </w:t>
            </w:r>
            <w:r w:rsidRPr="00A15F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w obszarze aktywizacji zawodowej na terenie województwa kujawsko-pomorskiego.</w:t>
            </w:r>
          </w:p>
        </w:tc>
      </w:tr>
      <w:tr w:rsidR="00BD1763" w:rsidRPr="004B5E8D" w:rsidTr="00F809AC">
        <w:trPr>
          <w:gridAfter w:val="1"/>
          <w:wAfter w:w="502" w:type="dxa"/>
          <w:trHeight w:hRule="exact" w:val="505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BD1763" w:rsidRPr="004B5E8D" w:rsidTr="00F809AC">
        <w:trPr>
          <w:gridAfter w:val="1"/>
          <w:wAfter w:w="502" w:type="dxa"/>
          <w:trHeight w:val="708"/>
        </w:trPr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16.</w:t>
            </w:r>
          </w:p>
        </w:tc>
        <w:tc>
          <w:tcPr>
            <w:tcW w:w="9350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E46028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460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Beneficjent zapewnia możliwość skorzystania ze wsparcia byłym uczestnikom projektów z zakresu włączenia społecznego realizowanych w ramach celu tematycznego 9 w RPO.</w:t>
            </w:r>
          </w:p>
        </w:tc>
      </w:tr>
      <w:tr w:rsidR="00BD1763" w:rsidRPr="004B5E8D" w:rsidTr="00F809AC">
        <w:trPr>
          <w:gridAfter w:val="1"/>
          <w:wAfter w:w="502" w:type="dxa"/>
          <w:trHeight w:hRule="exact" w:val="1170"/>
        </w:trPr>
        <w:tc>
          <w:tcPr>
            <w:tcW w:w="886" w:type="dxa"/>
            <w:gridSpan w:val="4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5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254C64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Pr="00254C64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DO NEGOCJACJI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763" w:rsidRDefault="00BD1763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mallCaps/>
                <w:kern w:val="24"/>
                <w:sz w:val="18"/>
                <w:szCs w:val="18"/>
              </w:rPr>
            </w:pPr>
            <w:r w:rsidRPr="00254C64">
              <w:rPr>
                <w:rFonts w:cs="Calibri"/>
                <w:kern w:val="24"/>
                <w:sz w:val="28"/>
                <w:szCs w:val="28"/>
              </w:rPr>
              <w:t>□</w:t>
            </w:r>
            <w:r w:rsidRPr="00254C64">
              <w:rPr>
                <w:rFonts w:cs="Calibri"/>
                <w:kern w:val="24"/>
              </w:rPr>
              <w:t xml:space="preserve">  </w:t>
            </w:r>
            <w:r w:rsidRPr="00711F8E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  <w:p w:rsidR="00F809AC" w:rsidRPr="00254C64" w:rsidRDefault="00F809AC" w:rsidP="00BD176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kern w:val="24"/>
                <w:sz w:val="28"/>
                <w:szCs w:val="28"/>
              </w:rPr>
            </w:pPr>
          </w:p>
        </w:tc>
      </w:tr>
      <w:tr w:rsidR="00F809AC" w:rsidRPr="004B5E8D" w:rsidTr="00F809AC">
        <w:trPr>
          <w:gridAfter w:val="2"/>
          <w:wAfter w:w="531" w:type="dxa"/>
          <w:trHeight w:val="248"/>
        </w:trPr>
        <w:tc>
          <w:tcPr>
            <w:tcW w:w="10207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>Czy projekt spełnia wszystkie kryteria dostępu w zakresie spełniania których IOK nie dopuszcza możliwości skierowaniu projektu do negocjacji?</w:t>
            </w:r>
          </w:p>
        </w:tc>
      </w:tr>
      <w:tr w:rsidR="00F809AC" w:rsidRPr="004B5E8D" w:rsidTr="00F809AC">
        <w:trPr>
          <w:gridAfter w:val="2"/>
          <w:wAfter w:w="531" w:type="dxa"/>
          <w:trHeight w:val="370"/>
        </w:trPr>
        <w:tc>
          <w:tcPr>
            <w:tcW w:w="3104" w:type="dxa"/>
            <w:gridSpan w:val="13"/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41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F809AC" w:rsidRPr="004B5E8D" w:rsidTr="00F809AC">
        <w:trPr>
          <w:gridAfter w:val="2"/>
          <w:wAfter w:w="531" w:type="dxa"/>
          <w:trHeight w:val="370"/>
        </w:trPr>
        <w:tc>
          <w:tcPr>
            <w:tcW w:w="10207" w:type="dxa"/>
            <w:gridSpan w:val="35"/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 xml:space="preserve">Czy projekt </w:t>
            </w:r>
            <w:r>
              <w:rPr>
                <w:rFonts w:eastAsia="Arial Unicode MS" w:cs="Calibri"/>
              </w:rPr>
              <w:t xml:space="preserve">może zostać </w:t>
            </w:r>
            <w:r w:rsidRPr="004B5E8D">
              <w:rPr>
                <w:rFonts w:eastAsia="Arial Unicode MS" w:cs="Calibri"/>
              </w:rPr>
              <w:t>skierowan</w:t>
            </w:r>
            <w:r>
              <w:rPr>
                <w:rFonts w:eastAsia="Arial Unicode MS" w:cs="Calibri"/>
              </w:rPr>
              <w:t>y</w:t>
            </w:r>
            <w:r w:rsidRPr="004B5E8D">
              <w:rPr>
                <w:rFonts w:eastAsia="Arial Unicode MS" w:cs="Calibri"/>
              </w:rPr>
              <w:t xml:space="preserve"> do negocjacji w zakresie spełniania kryteriów dostępu w odniesieniu do których IOK dopuszcza możliwości skierowania projektu do negocjacji</w:t>
            </w:r>
            <w:bookmarkStart w:id="1" w:name="_GoBack"/>
            <w:bookmarkEnd w:id="1"/>
            <w:r w:rsidRPr="004B5E8D">
              <w:rPr>
                <w:rFonts w:eastAsia="Arial Unicode MS" w:cs="Calibri"/>
              </w:rPr>
              <w:t>?</w:t>
            </w:r>
          </w:p>
        </w:tc>
      </w:tr>
      <w:tr w:rsidR="00F809AC" w:rsidRPr="004B5E8D" w:rsidTr="00F809AC">
        <w:trPr>
          <w:gridAfter w:val="2"/>
          <w:wAfter w:w="531" w:type="dxa"/>
          <w:trHeight w:val="370"/>
        </w:trPr>
        <w:tc>
          <w:tcPr>
            <w:tcW w:w="3104" w:type="dxa"/>
            <w:gridSpan w:val="13"/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DO NEGOCJACJI wypełnić część C</w:t>
            </w:r>
          </w:p>
        </w:tc>
        <w:tc>
          <w:tcPr>
            <w:tcW w:w="341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</w:t>
            </w:r>
            <w:r w:rsidRPr="009F218B">
              <w:rPr>
                <w:rFonts w:cs="Calibri"/>
                <w:smallCaps/>
                <w:kern w:val="24"/>
              </w:rPr>
              <w:t xml:space="preserve"> </w:t>
            </w:r>
            <w:r>
              <w:rPr>
                <w:rFonts w:cs="Calibri"/>
                <w:smallCaps/>
                <w:kern w:val="24"/>
              </w:rPr>
              <w:t xml:space="preserve">- </w:t>
            </w:r>
            <w:r w:rsidRPr="009F218B">
              <w:rPr>
                <w:rFonts w:cs="Calibri"/>
                <w:smallCaps/>
                <w:kern w:val="24"/>
              </w:rPr>
              <w:t>uzasadnić i odrzucić projekt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9AC" w:rsidRPr="004B5E8D" w:rsidRDefault="00F809AC" w:rsidP="00DB242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  <w:r>
              <w:rPr>
                <w:rFonts w:cs="Calibri"/>
                <w:smallCaps/>
                <w:kern w:val="24"/>
              </w:rPr>
              <w:t>*</w:t>
            </w:r>
          </w:p>
        </w:tc>
      </w:tr>
      <w:tr w:rsidR="00BD1763" w:rsidRPr="004B5E8D" w:rsidTr="00F809AC">
        <w:trPr>
          <w:gridAfter w:val="1"/>
          <w:wAfter w:w="502" w:type="dxa"/>
          <w:trHeight w:val="210"/>
        </w:trPr>
        <w:tc>
          <w:tcPr>
            <w:tcW w:w="10236" w:type="dxa"/>
            <w:gridSpan w:val="3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 w:line="240" w:lineRule="auto"/>
              <w:jc w:val="both"/>
            </w:pPr>
          </w:p>
        </w:tc>
      </w:tr>
      <w:tr w:rsidR="00BD1763" w:rsidRPr="004B5E8D" w:rsidTr="00F809AC">
        <w:trPr>
          <w:gridAfter w:val="1"/>
          <w:wAfter w:w="502" w:type="dxa"/>
          <w:trHeight w:val="170"/>
        </w:trPr>
        <w:tc>
          <w:tcPr>
            <w:tcW w:w="10236" w:type="dxa"/>
            <w:gridSpan w:val="3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763" w:rsidRDefault="00BD1763" w:rsidP="00BD1763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w zakresie kryteriów bez możliwości skierowania projektu do negocjacji lub „TAK- DO NEGOCJACJI”</w:t>
            </w:r>
            <w:r>
              <w:rPr>
                <w:b/>
                <w:bCs/>
                <w:sz w:val="20"/>
                <w:szCs w:val="18"/>
              </w:rPr>
              <w:t xml:space="preserve"> lub NIE</w:t>
            </w:r>
            <w:r w:rsidRPr="004B5E8D">
              <w:rPr>
                <w:b/>
                <w:bCs/>
                <w:sz w:val="20"/>
                <w:szCs w:val="18"/>
              </w:rPr>
              <w:t>, w zakresie kryteriów z możliwością skierowania projektu do negocjacji)</w:t>
            </w:r>
            <w:r>
              <w:rPr>
                <w:b/>
                <w:bCs/>
                <w:sz w:val="20"/>
                <w:szCs w:val="18"/>
              </w:rPr>
              <w:t>.</w:t>
            </w:r>
            <w:r w:rsidRPr="004B5E8D">
              <w:rPr>
                <w:b/>
                <w:bCs/>
                <w:sz w:val="20"/>
                <w:szCs w:val="18"/>
              </w:rPr>
              <w:t xml:space="preserve"> </w:t>
            </w:r>
            <w:r w:rsidRPr="007119F8">
              <w:rPr>
                <w:b/>
                <w:bCs/>
                <w:sz w:val="20"/>
                <w:szCs w:val="18"/>
              </w:rPr>
              <w:t xml:space="preserve">W przypadku </w:t>
            </w:r>
            <w:r>
              <w:rPr>
                <w:b/>
                <w:bCs/>
                <w:sz w:val="20"/>
                <w:szCs w:val="18"/>
              </w:rPr>
              <w:t xml:space="preserve">wyboru odpowiedzi TAK- DO NEGOCJACJI </w:t>
            </w:r>
            <w:r w:rsidRPr="007119F8">
              <w:rPr>
                <w:b/>
                <w:bCs/>
                <w:sz w:val="20"/>
                <w:szCs w:val="18"/>
              </w:rPr>
              <w:lastRenderedPageBreak/>
              <w:t xml:space="preserve">uzasadnienie z części B należy uwzględnić w części G. </w:t>
            </w:r>
          </w:p>
          <w:p w:rsidR="00920017" w:rsidRDefault="00920017" w:rsidP="00BD1763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  <w:p w:rsidR="00BD1763" w:rsidRPr="004B5E8D" w:rsidRDefault="00BD1763" w:rsidP="00BD1763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*</w:t>
            </w:r>
            <w:r w:rsidRPr="004B5E8D">
              <w:rPr>
                <w:b/>
                <w:bCs/>
                <w:sz w:val="20"/>
                <w:szCs w:val="18"/>
              </w:rPr>
              <w:t xml:space="preserve">W przypadku </w:t>
            </w:r>
            <w:r>
              <w:rPr>
                <w:b/>
                <w:bCs/>
                <w:sz w:val="20"/>
                <w:szCs w:val="18"/>
              </w:rPr>
              <w:t xml:space="preserve">gdy projekt nie wymaga skierowania do negocjacji w zakresie kryteriów dostępu w odniesieniu do których IOK dopuściła możliwość skierowania do negocjacji należy wybrać odpowiedź NIE DOTYCZY </w:t>
            </w:r>
            <w:r w:rsidRPr="0033293F">
              <w:rPr>
                <w:b/>
                <w:bCs/>
                <w:sz w:val="20"/>
                <w:szCs w:val="18"/>
                <w:u w:val="single"/>
              </w:rPr>
              <w:t xml:space="preserve">oraz w polu </w:t>
            </w:r>
            <w:r>
              <w:rPr>
                <w:b/>
                <w:bCs/>
                <w:sz w:val="20"/>
                <w:szCs w:val="18"/>
                <w:u w:val="single"/>
              </w:rPr>
              <w:t>UZASADNIENIE OCENY</w:t>
            </w:r>
            <w:r>
              <w:rPr>
                <w:b/>
                <w:bCs/>
                <w:sz w:val="20"/>
                <w:szCs w:val="18"/>
              </w:rPr>
              <w:t xml:space="preserve"> zaznaczyć, iż projekt spełnia wszystkie kryteria dostępu dopuszczone przez IOK do możliwości negocjacji. Odpowiedź NIE DOTYCZY ma także zastosowanie, gdy IOK nie ustaliła kryteriów dostępu z możliwością ich negocjacji. Wówczas wybór odpowiedzi NIE DOTYCZY nie wymaga wypełnienia uzasadnienia. </w:t>
            </w:r>
          </w:p>
          <w:p w:rsidR="00BD1763" w:rsidRDefault="00BD1763" w:rsidP="00BD1763">
            <w:pPr>
              <w:spacing w:before="120" w:after="120" w:line="240" w:lineRule="auto"/>
              <w:jc w:val="both"/>
            </w:pPr>
          </w:p>
          <w:p w:rsidR="00920017" w:rsidRDefault="00920017" w:rsidP="00BD1763">
            <w:pPr>
              <w:spacing w:before="120" w:after="120" w:line="240" w:lineRule="auto"/>
              <w:jc w:val="both"/>
            </w:pPr>
          </w:p>
          <w:p w:rsidR="00920017" w:rsidRDefault="00920017" w:rsidP="00BD1763">
            <w:pPr>
              <w:spacing w:before="120" w:after="120" w:line="240" w:lineRule="auto"/>
              <w:jc w:val="both"/>
            </w:pPr>
          </w:p>
          <w:p w:rsidR="00920017" w:rsidRDefault="00920017" w:rsidP="00BD1763">
            <w:pPr>
              <w:spacing w:before="120" w:after="120" w:line="240" w:lineRule="auto"/>
              <w:jc w:val="both"/>
            </w:pPr>
          </w:p>
          <w:p w:rsidR="00920017" w:rsidRPr="004B5E8D" w:rsidRDefault="00920017" w:rsidP="00BD1763">
            <w:pPr>
              <w:spacing w:before="120" w:after="120" w:line="240" w:lineRule="auto"/>
              <w:jc w:val="both"/>
            </w:pPr>
          </w:p>
        </w:tc>
      </w:tr>
      <w:tr w:rsidR="00BD1763" w:rsidRPr="004B5E8D" w:rsidTr="00F809AC">
        <w:trPr>
          <w:gridAfter w:val="1"/>
          <w:wAfter w:w="502" w:type="dxa"/>
          <w:trHeight w:val="170"/>
        </w:trPr>
        <w:tc>
          <w:tcPr>
            <w:tcW w:w="10236" w:type="dxa"/>
            <w:gridSpan w:val="36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lastRenderedPageBreak/>
              <w:t>CZĘŚĆ C. KRYTERIA HORYZONTALNE</w:t>
            </w:r>
            <w:r w:rsidRPr="004B5E8D">
              <w:rPr>
                <w:rFonts w:cs="Calibri"/>
                <w:b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kern w:val="24"/>
              </w:rPr>
              <w:t>1.</w:t>
            </w:r>
          </w:p>
        </w:tc>
        <w:tc>
          <w:tcPr>
            <w:tcW w:w="9516" w:type="dxa"/>
            <w:gridSpan w:val="33"/>
            <w:shd w:val="pct25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jc w:val="both"/>
            </w:pPr>
            <w:r w:rsidRPr="004B5E8D">
              <w:t>W trakcie oceny nie stwierdzono niezgodności z prawodawstwem krajowym w zakresie odnoszącym się do sposobu realizacji i zakresu projektu</w:t>
            </w:r>
            <w:r>
              <w:t xml:space="preserve"> i wnioskodawcy</w:t>
            </w:r>
            <w:r w:rsidRPr="004B5E8D">
              <w:t>.</w:t>
            </w:r>
          </w:p>
        </w:tc>
      </w:tr>
      <w:tr w:rsidR="00BD1763" w:rsidRPr="004B5E8D" w:rsidTr="00F809AC">
        <w:trPr>
          <w:gridAfter w:val="1"/>
          <w:wAfter w:w="502" w:type="dxa"/>
          <w:trHeight w:val="256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Tak  </w:t>
            </w:r>
          </w:p>
        </w:tc>
        <w:tc>
          <w:tcPr>
            <w:tcW w:w="5843" w:type="dxa"/>
            <w:gridSpan w:val="22"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jc w:val="both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Do negocjacji</w:t>
            </w: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BD1763" w:rsidRPr="004B5E8D" w:rsidTr="00F809AC">
        <w:trPr>
          <w:gridAfter w:val="1"/>
          <w:wAfter w:w="502" w:type="dxa"/>
          <w:trHeight w:val="358"/>
        </w:trPr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BD1763" w:rsidRPr="004B5E8D" w:rsidRDefault="00BD1763" w:rsidP="00BD176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E8D">
              <w:rPr>
                <w:kern w:val="24"/>
              </w:rPr>
              <w:t>2.</w:t>
            </w:r>
          </w:p>
        </w:tc>
        <w:tc>
          <w:tcPr>
            <w:tcW w:w="9516" w:type="dxa"/>
            <w:gridSpan w:val="33"/>
            <w:shd w:val="clear" w:color="auto" w:fill="D9D9D9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BD1763" w:rsidRPr="004B5E8D" w:rsidTr="00F809AC">
        <w:trPr>
          <w:gridAfter w:val="1"/>
          <w:wAfter w:w="502" w:type="dxa"/>
          <w:trHeight w:val="368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9"/>
            <w:shd w:val="clear" w:color="auto" w:fill="FFFFFF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Tak</w:t>
            </w:r>
            <w:r w:rsidRPr="004B5E8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5247" w:type="dxa"/>
            <w:gridSpan w:val="14"/>
            <w:shd w:val="clear" w:color="auto" w:fill="FFFFFF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BD1763" w:rsidRPr="004B5E8D" w:rsidTr="00F809AC">
        <w:trPr>
          <w:gridAfter w:val="1"/>
          <w:wAfter w:w="502" w:type="dxa"/>
          <w:trHeight w:val="52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16" w:type="dxa"/>
            <w:gridSpan w:val="33"/>
            <w:shd w:val="clear" w:color="auto" w:fill="D9D9D9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BD1763" w:rsidRPr="004B5E8D" w:rsidRDefault="00BD1763" w:rsidP="00BD1763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BD1763" w:rsidRPr="004B5E8D" w:rsidRDefault="00BD1763" w:rsidP="00BD1763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D1763" w:rsidRPr="004B5E8D" w:rsidTr="00F809AC">
        <w:trPr>
          <w:gridAfter w:val="1"/>
          <w:wAfter w:w="502" w:type="dxa"/>
          <w:trHeight w:val="682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16" w:type="dxa"/>
            <w:gridSpan w:val="33"/>
            <w:shd w:val="clear" w:color="auto" w:fill="D9D9D9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D1763" w:rsidRPr="004B5E8D" w:rsidTr="00F809AC">
        <w:trPr>
          <w:gridAfter w:val="1"/>
          <w:wAfter w:w="502" w:type="dxa"/>
          <w:trHeight w:val="26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487" w:type="dxa"/>
            <w:gridSpan w:val="29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524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BD1763" w:rsidRPr="004B5E8D" w:rsidTr="00F809AC">
        <w:trPr>
          <w:gridAfter w:val="1"/>
          <w:wAfter w:w="502" w:type="dxa"/>
          <w:trHeight w:val="708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487" w:type="dxa"/>
            <w:gridSpan w:val="29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BD1763" w:rsidRPr="004B5E8D" w:rsidTr="00F809AC">
        <w:trPr>
          <w:gridAfter w:val="1"/>
          <w:wAfter w:w="502" w:type="dxa"/>
          <w:trHeight w:val="75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487" w:type="dxa"/>
            <w:gridSpan w:val="29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11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14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487" w:type="dxa"/>
            <w:gridSpan w:val="29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11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247" w:type="dxa"/>
            <w:gridSpan w:val="14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487" w:type="dxa"/>
            <w:gridSpan w:val="29"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524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16" w:type="dxa"/>
            <w:gridSpan w:val="33"/>
            <w:shd w:val="clear" w:color="auto" w:fill="BFBFBF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4B5E8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>Do negocjacji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4B5E8D" w:rsidRDefault="00BD1763" w:rsidP="00BD176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Pr="004B5E8D">
              <w:rPr>
                <w:smallCaps/>
                <w:kern w:val="24"/>
              </w:rPr>
              <w:t xml:space="preserve">Nie </w:t>
            </w:r>
          </w:p>
        </w:tc>
      </w:tr>
      <w:tr w:rsidR="00BD1763" w:rsidRPr="004B5E8D" w:rsidTr="00F809AC">
        <w:trPr>
          <w:gridAfter w:val="1"/>
          <w:wAfter w:w="502" w:type="dxa"/>
          <w:trHeight w:val="959"/>
        </w:trPr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BD1763" w:rsidRPr="004B5E8D" w:rsidRDefault="00BD1763" w:rsidP="00BD1763">
            <w:pPr>
              <w:rPr>
                <w:kern w:val="24"/>
              </w:rPr>
            </w:pPr>
            <w:r w:rsidRPr="004B5E8D">
              <w:rPr>
                <w:kern w:val="24"/>
              </w:rPr>
              <w:t>3.</w:t>
            </w:r>
          </w:p>
        </w:tc>
        <w:tc>
          <w:tcPr>
            <w:tcW w:w="9516" w:type="dxa"/>
            <w:gridSpan w:val="33"/>
            <w:shd w:val="pct25" w:color="auto" w:fill="auto"/>
            <w:vAlign w:val="center"/>
          </w:tcPr>
          <w:p w:rsidR="00BD1763" w:rsidRDefault="00BD1763" w:rsidP="00BD1763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rPr>
                <w:rFonts w:eastAsia="Arial Unicode MS" w:cs="Calibri"/>
              </w:rPr>
              <w:t>Czy p</w:t>
            </w:r>
            <w:r w:rsidRPr="003C1101">
              <w:rPr>
                <w:rFonts w:eastAsia="Arial Unicode MS" w:cs="Calibri"/>
              </w:rPr>
              <w:t>rojekt ma pozytywny wpływ na zasadę równości szans i niedyskryminacji, w tym dostępności dla osób z niepełno</w:t>
            </w:r>
            <w:r>
              <w:rPr>
                <w:rFonts w:eastAsia="Arial Unicode MS" w:cs="Calibri"/>
              </w:rPr>
              <w:t>s</w:t>
            </w:r>
            <w:r w:rsidRPr="003C1101">
              <w:rPr>
                <w:rFonts w:eastAsia="Arial Unicode MS" w:cs="Calibri"/>
              </w:rPr>
              <w:t>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eastAsia="Arial Unicode MS" w:cs="Calibri"/>
              </w:rPr>
              <w:t>?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BD1763" w:rsidRPr="004B5E8D" w:rsidRDefault="00BD1763" w:rsidP="00BD1763">
            <w:pPr>
              <w:rPr>
                <w:kern w:val="24"/>
              </w:rPr>
            </w:pPr>
          </w:p>
        </w:tc>
        <w:tc>
          <w:tcPr>
            <w:tcW w:w="10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9100EB" w:rsidRDefault="00BD1763" w:rsidP="00BD1763">
            <w:pPr>
              <w:spacing w:before="120" w:after="120" w:line="240" w:lineRule="auto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 xml:space="preserve">□ Tak </w:t>
            </w:r>
          </w:p>
        </w:tc>
        <w:tc>
          <w:tcPr>
            <w:tcW w:w="617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9100EB" w:rsidRDefault="00BD1763" w:rsidP="00BD1763">
            <w:pPr>
              <w:spacing w:before="120" w:after="120" w:line="240" w:lineRule="auto"/>
              <w:jc w:val="both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>□ Do negocjacji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3" w:rsidRPr="009100EB" w:rsidRDefault="00BD1763" w:rsidP="00BD1763">
            <w:pPr>
              <w:spacing w:before="120" w:after="120" w:line="240" w:lineRule="auto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 xml:space="preserve">□ Nie 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BD1763" w:rsidRPr="004B5E8D" w:rsidRDefault="00BD1763" w:rsidP="00BD1763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516" w:type="dxa"/>
            <w:gridSpan w:val="33"/>
            <w:shd w:val="pct25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rPr>
                <w:rFonts w:eastAsia="Arial Unicode MS" w:cs="Calibri"/>
              </w:rPr>
              <w:t>Czy p</w:t>
            </w:r>
            <w:r w:rsidRPr="0033293F">
              <w:rPr>
                <w:rFonts w:eastAsia="Arial Unicode MS" w:cs="Calibri"/>
              </w:rPr>
              <w:t>rojekt jest zgodny z zasadą zrównoważonego rozwoju</w:t>
            </w:r>
            <w:r>
              <w:rPr>
                <w:rFonts w:eastAsia="Arial Unicode MS" w:cs="Calibri"/>
              </w:rPr>
              <w:t>?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BD1763" w:rsidRPr="004B5E8D" w:rsidRDefault="00BD1763" w:rsidP="00BD1763">
            <w:pPr>
              <w:rPr>
                <w:kern w:val="24"/>
              </w:rPr>
            </w:pPr>
          </w:p>
        </w:tc>
        <w:tc>
          <w:tcPr>
            <w:tcW w:w="1073" w:type="dxa"/>
            <w:gridSpan w:val="5"/>
            <w:shd w:val="clear" w:color="auto" w:fill="auto"/>
          </w:tcPr>
          <w:p w:rsidR="00BD1763" w:rsidRPr="009100EB" w:rsidRDefault="00BD1763" w:rsidP="00BD1763">
            <w:pPr>
              <w:spacing w:before="120" w:after="120" w:line="240" w:lineRule="auto"/>
              <w:rPr>
                <w:rFonts w:eastAsia="Arial Unicode MS" w:cs="Calibri"/>
              </w:rPr>
            </w:pPr>
            <w:r w:rsidRPr="008C5B12">
              <w:rPr>
                <w:rFonts w:eastAsia="Arial Unicode MS" w:cs="Calibri"/>
              </w:rPr>
              <w:t>□ T</w:t>
            </w:r>
            <w:r>
              <w:rPr>
                <w:rFonts w:eastAsia="Arial Unicode MS" w:cs="Calibri"/>
              </w:rPr>
              <w:t>ak</w:t>
            </w:r>
          </w:p>
        </w:tc>
        <w:tc>
          <w:tcPr>
            <w:tcW w:w="6177" w:type="dxa"/>
            <w:gridSpan w:val="24"/>
            <w:shd w:val="clear" w:color="auto" w:fill="auto"/>
          </w:tcPr>
          <w:p w:rsidR="00BD1763" w:rsidRPr="009100EB" w:rsidRDefault="00BD1763" w:rsidP="00BD1763">
            <w:pPr>
              <w:spacing w:before="120" w:after="120" w:line="240" w:lineRule="auto"/>
              <w:jc w:val="both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 xml:space="preserve">□ </w:t>
            </w:r>
            <w:r w:rsidRPr="009100EB">
              <w:rPr>
                <w:rFonts w:eastAsia="Arial Unicode MS" w:cs="Calibri"/>
              </w:rPr>
              <w:t>Do negocjacji</w: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BD1763" w:rsidRPr="009100EB" w:rsidRDefault="00BD1763" w:rsidP="00BD1763">
            <w:pPr>
              <w:spacing w:before="120" w:after="120" w:line="240" w:lineRule="auto"/>
              <w:rPr>
                <w:rFonts w:eastAsia="Arial Unicode MS" w:cs="Calibri"/>
              </w:rPr>
            </w:pPr>
            <w:r w:rsidRPr="0033293F">
              <w:rPr>
                <w:rFonts w:eastAsia="Arial Unicode MS" w:cs="Calibri"/>
              </w:rPr>
              <w:t>□ N</w:t>
            </w:r>
            <w:r>
              <w:rPr>
                <w:rFonts w:eastAsia="Arial Unicode MS" w:cs="Calibri"/>
              </w:rPr>
              <w:t>ie</w:t>
            </w:r>
            <w:r w:rsidRPr="0033293F">
              <w:rPr>
                <w:rFonts w:eastAsia="Arial Unicode MS" w:cs="Calibri"/>
              </w:rPr>
              <w:t xml:space="preserve"> </w:t>
            </w:r>
          </w:p>
        </w:tc>
      </w:tr>
      <w:tr w:rsidR="00BD1763" w:rsidRPr="004B5E8D" w:rsidTr="00F809AC">
        <w:trPr>
          <w:gridAfter w:val="1"/>
          <w:wAfter w:w="502" w:type="dxa"/>
          <w:trHeight w:val="347"/>
        </w:trPr>
        <w:tc>
          <w:tcPr>
            <w:tcW w:w="10236" w:type="dxa"/>
            <w:gridSpan w:val="36"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eastAsia="Arial Unicode MS" w:cs="Calibri"/>
              </w:rPr>
              <w:t>Czy projekt spełnia wszystkie kryteria horyzontalne albo może być skierowany do negocjacji w zakresie kryteriów horyzontalnych?</w:t>
            </w:r>
          </w:p>
        </w:tc>
      </w:tr>
      <w:tr w:rsidR="00BD1763" w:rsidRPr="004B5E8D" w:rsidTr="00F809AC">
        <w:trPr>
          <w:gridAfter w:val="1"/>
          <w:wAfter w:w="502" w:type="dxa"/>
          <w:trHeight w:val="579"/>
        </w:trPr>
        <w:tc>
          <w:tcPr>
            <w:tcW w:w="4971" w:type="dxa"/>
            <w:gridSpan w:val="21"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265" w:type="dxa"/>
            <w:gridSpan w:val="15"/>
            <w:shd w:val="clear" w:color="auto" w:fill="auto"/>
            <w:vAlign w:val="center"/>
          </w:tcPr>
          <w:p w:rsidR="00BD1763" w:rsidRPr="004B5E8D" w:rsidRDefault="00BD1763" w:rsidP="00BD1763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BD1763" w:rsidRPr="004B5E8D" w:rsidTr="00F809AC">
        <w:trPr>
          <w:gridAfter w:val="1"/>
          <w:wAfter w:w="502" w:type="dxa"/>
          <w:trHeight w:val="74"/>
        </w:trPr>
        <w:tc>
          <w:tcPr>
            <w:tcW w:w="10236" w:type="dxa"/>
            <w:gridSpan w:val="36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BD1763" w:rsidRPr="004B5E8D" w:rsidTr="00F809AC">
        <w:trPr>
          <w:gridAfter w:val="1"/>
          <w:wAfter w:w="502" w:type="dxa"/>
        </w:trPr>
        <w:tc>
          <w:tcPr>
            <w:tcW w:w="10236" w:type="dxa"/>
            <w:gridSpan w:val="36"/>
            <w:shd w:val="clear" w:color="auto" w:fill="auto"/>
            <w:vAlign w:val="center"/>
          </w:tcPr>
          <w:p w:rsidR="00BD1763" w:rsidRPr="004B5E8D" w:rsidRDefault="00BD1763" w:rsidP="00BD1763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G.</w:t>
            </w:r>
          </w:p>
          <w:p w:rsidR="00BD1763" w:rsidRDefault="00BD1763" w:rsidP="00BD1763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  <w:p w:rsidR="00920017" w:rsidRDefault="00920017" w:rsidP="00BD1763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  <w:p w:rsidR="00920017" w:rsidRPr="004B5E8D" w:rsidRDefault="00920017" w:rsidP="00BD1763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376"/>
          <w:jc w:val="center"/>
        </w:trPr>
        <w:tc>
          <w:tcPr>
            <w:tcW w:w="10189" w:type="dxa"/>
            <w:gridSpan w:val="36"/>
            <w:shd w:val="clear" w:color="auto" w:fill="A6A6A6"/>
            <w:vAlign w:val="center"/>
          </w:tcPr>
          <w:p w:rsidR="00BD1763" w:rsidRPr="004B5E8D" w:rsidRDefault="00BD1763" w:rsidP="00BD1763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  <w:sz w:val="18"/>
                <w:szCs w:val="18"/>
              </w:rPr>
              <w:lastRenderedPageBreak/>
              <w:t>CZĘŚĆ D. KRYTERIA MERYTORYCZNE PUNKTOWE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2228"/>
          <w:jc w:val="center"/>
        </w:trPr>
        <w:tc>
          <w:tcPr>
            <w:tcW w:w="3604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4B5E8D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4B5E8D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Maksymalna / minimalna </w:t>
            </w:r>
            <w:r w:rsidRPr="004B5E8D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Liczba przyznanych </w:t>
            </w:r>
            <w:r w:rsidRPr="004B5E8D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3863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Uzasadnienie oceny </w:t>
            </w:r>
          </w:p>
          <w:p w:rsidR="00BD1763" w:rsidRPr="004B5E8D" w:rsidRDefault="00BD1763" w:rsidP="00BD1763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(w przypadku skierowania do negocjacji uzasadnienie należy uzupełnić także </w:t>
            </w:r>
            <w:r w:rsidRPr="004B5E8D">
              <w:rPr>
                <w:sz w:val="18"/>
                <w:szCs w:val="18"/>
              </w:rPr>
              <w:br/>
              <w:t xml:space="preserve">w części G karty) </w:t>
            </w:r>
            <w:r w:rsidRPr="004B5E8D">
              <w:rPr>
                <w:sz w:val="18"/>
                <w:szCs w:val="18"/>
              </w:rPr>
              <w:br/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624"/>
          <w:jc w:val="center"/>
        </w:trPr>
        <w:tc>
          <w:tcPr>
            <w:tcW w:w="3604" w:type="dxa"/>
            <w:gridSpan w:val="17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 xml:space="preserve">3.2  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ADEKWATNOŚĆ DOBORU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GRUPY DOCELOWEJ*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DO WŁAŚCIWEGO CELU SZCZEGÓŁOWEGO PO WER ORAZ JAKOŚĆ DIAGNOZY SPECYFIKI TEJ GRUPY, W TYM OPIS: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istotnych cech uczestników (osób lub podmiotów), którzy zostaną objęci wsparciem;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barier, na które napotykają uczestnicy projektu;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b/>
                <w:sz w:val="20"/>
                <w:szCs w:val="20"/>
              </w:rPr>
            </w:pPr>
            <w:r w:rsidRPr="002C4FEE">
              <w:rPr>
                <w:rFonts w:ascii="Arial" w:hAnsi="Arial" w:cs="Arial"/>
                <w:sz w:val="20"/>
                <w:szCs w:val="20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20/12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386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270"/>
          <w:jc w:val="center"/>
        </w:trPr>
        <w:tc>
          <w:tcPr>
            <w:tcW w:w="10189" w:type="dxa"/>
            <w:gridSpan w:val="36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4B5E8D">
              <w:rPr>
                <w:rFonts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3928"/>
          <w:jc w:val="center"/>
        </w:trPr>
        <w:tc>
          <w:tcPr>
            <w:tcW w:w="3604" w:type="dxa"/>
            <w:gridSpan w:val="17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3.1 i 4.1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TRAFNOŚĆ DOBORU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SPÓJNOŚĆ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ZADAŃ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PRZEWIDZIANYCH DO REALIZACJI W RAMACH PROJEKTU W TYM: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uzasadnienie potrzeby realizacji zadań;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planowany sposób realizacji zadań;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adekwatność doboru wskaźników specyficznych dla danego projektu  (określonych samodzielnie przez wnioskodawcę) (o ile dotyczy), 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wartości wskaźników realizacji właściwego celu szczegółowego PO WER i  wskaźników  specyficznych dla danego projektu określonych we wniosku o dofinansowanie (o ile dotyczy), które zostaną osiągnięte w ramach zadań;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lastRenderedPageBreak/>
              <w:t xml:space="preserve">sposób pomiaru wskaźników realizacji właściwego celu szczegółowego PO WER (nie dotyczy projektów pozakonkursowych PUP) i wskaźników  specyficznych dla danego projektu określonych we wniosku o dofinansowanie (o ile dotyczy);  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sposób, w jaki zostanie zachowana trwałość rezultatów projektu (o ile dotyczy);</w:t>
            </w:r>
          </w:p>
          <w:p w:rsidR="00BD1763" w:rsidRPr="004B5E8D" w:rsidRDefault="00BD1763" w:rsidP="00BD1763">
            <w:pPr>
              <w:spacing w:before="60" w:after="60" w:line="240" w:lineRule="exact"/>
              <w:ind w:left="142" w:right="172"/>
              <w:jc w:val="both"/>
              <w:rPr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oraz trafność doboru wskaźników dla rozliczenia kwot ryczałtowych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2C4FEE">
              <w:rPr>
                <w:rFonts w:cs="Calibri"/>
                <w:b/>
              </w:rPr>
              <w:lastRenderedPageBreak/>
              <w:t>20/12</w:t>
            </w:r>
          </w:p>
          <w:p w:rsidR="00BD1763" w:rsidRPr="004B5E8D" w:rsidRDefault="00BD1763" w:rsidP="00BD1763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BD1763" w:rsidRPr="004B5E8D" w:rsidRDefault="00BD1763" w:rsidP="00BD1763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BD1763" w:rsidRPr="004B5E8D" w:rsidRDefault="00BD1763" w:rsidP="00BD1763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BD1763" w:rsidRPr="004B5E8D" w:rsidRDefault="00BD1763" w:rsidP="00BD1763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shd w:val="clear" w:color="auto" w:fill="FFFFFF"/>
            <w:vAlign w:val="center"/>
          </w:tcPr>
          <w:p w:rsidR="00BD1763" w:rsidRPr="004B5E8D" w:rsidRDefault="00BD1763" w:rsidP="00BD1763">
            <w:pPr>
              <w:pStyle w:val="Tytu"/>
              <w:rPr>
                <w:rFonts w:eastAsia="Arial Unicode MS"/>
              </w:rPr>
            </w:pPr>
          </w:p>
        </w:tc>
        <w:tc>
          <w:tcPr>
            <w:tcW w:w="3863" w:type="dxa"/>
            <w:gridSpan w:val="9"/>
            <w:shd w:val="clear" w:color="auto" w:fill="FFFFFF"/>
            <w:vAlign w:val="center"/>
          </w:tcPr>
          <w:p w:rsidR="00BD1763" w:rsidRPr="004B5E8D" w:rsidRDefault="00BD1763" w:rsidP="00BD1763">
            <w:pPr>
              <w:pStyle w:val="Tytu"/>
              <w:rPr>
                <w:rFonts w:eastAsia="Arial Unicode MS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648"/>
          <w:jc w:val="center"/>
        </w:trPr>
        <w:tc>
          <w:tcPr>
            <w:tcW w:w="3604" w:type="dxa"/>
            <w:gridSpan w:val="17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4.3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STOPIEŃ ZAANGAŻOWANIA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WNIOSKODAWCY</w:t>
            </w:r>
            <w:r w:rsidRPr="002C4FEE">
              <w:rPr>
                <w:rFonts w:ascii="Arial" w:hAnsi="Arial" w:cs="Arial"/>
                <w:sz w:val="20"/>
                <w:szCs w:val="20"/>
              </w:rPr>
              <w:t xml:space="preserve"> I PARTNERÓW (O ILE DOTYCZY), TJ.:</w:t>
            </w:r>
          </w:p>
          <w:p w:rsidR="00BD1763" w:rsidRPr="004B5E8D" w:rsidRDefault="00BD1763" w:rsidP="00BD1763">
            <w:pPr>
              <w:numPr>
                <w:ilvl w:val="0"/>
                <w:numId w:val="7"/>
              </w:numPr>
              <w:spacing w:before="60" w:after="60" w:line="240" w:lineRule="auto"/>
              <w:ind w:left="326" w:right="172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kadrowego wnioskodawcy i partnerów (o ile dotyczy) planowanego do wykorzystania w ramach projektu (kluczowych osób, które zostaną zaangażowane do realizacji projektu oraz ich planowanej funkcji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projekcie)</w:t>
            </w:r>
          </w:p>
          <w:p w:rsidR="00BD1763" w:rsidRPr="004B5E8D" w:rsidRDefault="00BD1763" w:rsidP="00BD1763">
            <w:pPr>
              <w:numPr>
                <w:ilvl w:val="0"/>
                <w:numId w:val="7"/>
              </w:numPr>
              <w:spacing w:before="60" w:after="60" w:line="240" w:lineRule="auto"/>
              <w:ind w:left="326" w:right="172" w:hanging="3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technicznego, w tym sprzętowego i warunków lokalowych wnioskodawcy i partnerów (o ile dotyczy) planowanego do wykorzystania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ramach projektu.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</w:rPr>
              <w:t>(10/6)</w:t>
            </w: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86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552"/>
          <w:jc w:val="center"/>
        </w:trPr>
        <w:tc>
          <w:tcPr>
            <w:tcW w:w="3604" w:type="dxa"/>
            <w:gridSpan w:val="17"/>
            <w:shd w:val="clear" w:color="auto" w:fill="D9D9D9"/>
          </w:tcPr>
          <w:p w:rsidR="00BD1763" w:rsidRPr="004B5E8D" w:rsidRDefault="00BD1763" w:rsidP="00BD1763">
            <w:pPr>
              <w:spacing w:before="60" w:after="60" w:line="240" w:lineRule="auto"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4.4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ADEKWATNOŚĆ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SPOŁECZNEGO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WNIOSKODAWCY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PARTNERÓW (O ILE DOTYCZY) 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w obszarze wsparcia projektu;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na rzecz grupy docelowej, do której skierowany będzie projekt oraz 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na określonym terytorium, którego będzie dotyczyć realizacja projektu</w:t>
            </w:r>
          </w:p>
          <w:p w:rsidR="00BD1763" w:rsidRPr="004B5E8D" w:rsidRDefault="00BD1763" w:rsidP="00BD1763">
            <w:pPr>
              <w:numPr>
                <w:ilvl w:val="0"/>
                <w:numId w:val="2"/>
              </w:numPr>
              <w:spacing w:before="60" w:after="60" w:line="240" w:lineRule="exact"/>
              <w:ind w:left="429" w:right="172" w:hanging="284"/>
              <w:jc w:val="both"/>
              <w:rPr>
                <w:rFonts w:cs="Calibri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do zakresu realizacji projektu, w tym uzasadnienie dlaczego doświadczenie wnioskodawcy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partnerów (o ile dotyczy) jest adekwatne do zakresu realizacji projektu, z uwzględnieniem dotychczasowej działalności wnioskodawcy i partnerów (o ile dotyczy). </w:t>
            </w:r>
            <w:r w:rsidRPr="004B5E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 w:line="240" w:lineRule="exact"/>
              <w:ind w:left="142" w:right="142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(15/9)</w:t>
            </w:r>
          </w:p>
        </w:tc>
        <w:tc>
          <w:tcPr>
            <w:tcW w:w="1478" w:type="dxa"/>
            <w:gridSpan w:val="5"/>
            <w:shd w:val="clear" w:color="auto" w:fill="FFFFFF"/>
            <w:vAlign w:val="center"/>
          </w:tcPr>
          <w:p w:rsidR="00BD1763" w:rsidRPr="002C4FEE" w:rsidRDefault="00BD1763" w:rsidP="00BD1763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63" w:type="dxa"/>
            <w:gridSpan w:val="9"/>
            <w:shd w:val="clear" w:color="auto" w:fill="FFFFFF"/>
            <w:vAlign w:val="center"/>
          </w:tcPr>
          <w:p w:rsidR="00BD1763" w:rsidRPr="004B5E8D" w:rsidRDefault="00BD1763" w:rsidP="00BD1763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1269"/>
          <w:jc w:val="center"/>
        </w:trPr>
        <w:tc>
          <w:tcPr>
            <w:tcW w:w="3604" w:type="dxa"/>
            <w:gridSpan w:val="17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60" w:after="60" w:line="240" w:lineRule="exact"/>
              <w:ind w:left="153" w:right="14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lastRenderedPageBreak/>
              <w:t>4.5. SPOSÓB ZARZĄDZANIA PROJEKTEM W KONTEKŚCIE ZAKRESU ZADAŃ W PROJEKCIE.</w:t>
            </w:r>
          </w:p>
          <w:p w:rsidR="00BD1763" w:rsidRPr="004B5E8D" w:rsidRDefault="00BD1763" w:rsidP="00BD1763">
            <w:pPr>
              <w:spacing w:before="60" w:after="60" w:line="240" w:lineRule="exact"/>
              <w:ind w:left="568" w:right="141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/>
              <w:jc w:val="center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5/3</w:t>
            </w:r>
          </w:p>
          <w:p w:rsidR="00BD1763" w:rsidRPr="004B5E8D" w:rsidRDefault="00BD1763" w:rsidP="00BD1763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BD1763" w:rsidRPr="004B5E8D" w:rsidRDefault="00BD1763" w:rsidP="00BD1763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BD1763" w:rsidRPr="004B5E8D" w:rsidRDefault="00BD1763" w:rsidP="00BD1763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shd w:val="clear" w:color="auto" w:fill="FFFFFF"/>
            <w:vAlign w:val="center"/>
          </w:tcPr>
          <w:p w:rsidR="00BD1763" w:rsidRPr="004B5E8D" w:rsidRDefault="00BD1763" w:rsidP="00BD1763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863" w:type="dxa"/>
            <w:gridSpan w:val="9"/>
            <w:shd w:val="clear" w:color="auto" w:fill="FFFFFF"/>
            <w:vAlign w:val="center"/>
          </w:tcPr>
          <w:p w:rsidR="00BD1763" w:rsidRPr="004B5E8D" w:rsidRDefault="00BD1763" w:rsidP="00BD1763">
            <w:pPr>
              <w:rPr>
                <w:rFonts w:eastAsia="Arial Unicode MS"/>
                <w:b/>
                <w:sz w:val="2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552"/>
          <w:jc w:val="center"/>
        </w:trPr>
        <w:tc>
          <w:tcPr>
            <w:tcW w:w="3604" w:type="dxa"/>
            <w:gridSpan w:val="17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>3.1.2. (cały wniosek)</w:t>
            </w:r>
            <w:r w:rsidRPr="004B5E8D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</w:rPr>
              <w:t xml:space="preserve"> </w:t>
            </w:r>
            <w:r w:rsidRPr="004B5E8D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/>
              <w:jc w:val="center"/>
              <w:rPr>
                <w:rFonts w:eastAsia="Arial Unicode MS" w:cs="Calibri"/>
                <w:b/>
              </w:rPr>
            </w:pPr>
            <w:r w:rsidRPr="004B5E8D">
              <w:rPr>
                <w:rFonts w:cs="Calibri"/>
                <w:b/>
              </w:rPr>
              <w:t>15/9</w:t>
            </w:r>
          </w:p>
        </w:tc>
        <w:tc>
          <w:tcPr>
            <w:tcW w:w="1478" w:type="dxa"/>
            <w:gridSpan w:val="5"/>
            <w:shd w:val="clear" w:color="auto" w:fill="FFFFFF"/>
            <w:vAlign w:val="center"/>
          </w:tcPr>
          <w:p w:rsidR="00BD1763" w:rsidRPr="004B5E8D" w:rsidRDefault="00BD1763" w:rsidP="00BD1763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863" w:type="dxa"/>
            <w:gridSpan w:val="9"/>
            <w:shd w:val="clear" w:color="auto" w:fill="FFFFFF"/>
            <w:vAlign w:val="center"/>
          </w:tcPr>
          <w:p w:rsidR="00BD1763" w:rsidRPr="004B5E8D" w:rsidRDefault="00BD1763" w:rsidP="00BD1763">
            <w:pPr>
              <w:rPr>
                <w:rFonts w:eastAsia="Arial Unicode MS"/>
                <w:b/>
                <w:sz w:val="2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370"/>
          <w:jc w:val="center"/>
        </w:trPr>
        <w:tc>
          <w:tcPr>
            <w:tcW w:w="3604" w:type="dxa"/>
            <w:gridSpan w:val="17"/>
            <w:shd w:val="clear" w:color="auto" w:fill="D9D9D9"/>
            <w:vAlign w:val="center"/>
          </w:tcPr>
          <w:p w:rsidR="00BD1763" w:rsidRPr="004B5E8D" w:rsidRDefault="00BD1763" w:rsidP="00BD1763">
            <w:pPr>
              <w:spacing w:before="60" w:after="60" w:line="240" w:lineRule="exact"/>
              <w:ind w:left="142" w:right="141"/>
              <w:jc w:val="both"/>
              <w:rPr>
                <w:rFonts w:eastAsia="Arial Unicode MS"/>
                <w:b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 w:rsidRPr="004B5E8D">
              <w:rPr>
                <w:rFonts w:eastAsia="Arial Unicode MS"/>
                <w:b/>
                <w:szCs w:val="20"/>
              </w:rPr>
              <w:t xml:space="preserve">PRAWIDŁOWOŚĆ BUDŻETU PROJEKTU, W TYM: </w:t>
            </w:r>
          </w:p>
          <w:p w:rsidR="00BD1763" w:rsidRPr="004B5E8D" w:rsidRDefault="00BD1763" w:rsidP="00BD1763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a)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zgodność wydatków z Wytycznymi w zakresie kwalifikowalności wydatków w ramach EFRR, EFS i FS na lata 2014-2020, w szczególności niezbędność wydatków do osiągania celów projektu,</w:t>
            </w:r>
          </w:p>
          <w:p w:rsidR="00BD1763" w:rsidRPr="004B5E8D" w:rsidRDefault="00BD1763" w:rsidP="00BD1763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 xml:space="preserve">zgodność z 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SzOOP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 xml:space="preserve"> w zakresie wymaganego poziomu cross-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financingu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>, wkładu własnego oraz pomocy publicznej,</w:t>
            </w:r>
          </w:p>
          <w:p w:rsidR="00BD1763" w:rsidRPr="004B5E8D" w:rsidRDefault="00BD1763" w:rsidP="00BD1763">
            <w:pPr>
              <w:spacing w:before="60" w:after="60" w:line="240" w:lineRule="exact"/>
              <w:ind w:left="145"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c)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zgodność ze stawkami jednostkowymi (o ile dotyczy) oraz standardem i cenami rynkowymi określonymi w regulaminie konkursu lub wezwaniu do złożenia wniosku o dofinansowanie projektu pozakonkursowego,</w:t>
            </w:r>
          </w:p>
          <w:p w:rsidR="00BD1763" w:rsidRPr="002C4FEE" w:rsidRDefault="00BD1763" w:rsidP="00BD1763">
            <w:pPr>
              <w:spacing w:before="60" w:after="60" w:line="240" w:lineRule="exact"/>
              <w:ind w:left="145" w:right="17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d)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w ramach kwot ryczałtowych (o ile dotyczy) - wykazanie uzasadnienia racjonalności i niezbędności każdego wydatku w budżecie projektu.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</w:rPr>
              <w:t>15/</w:t>
            </w:r>
            <w:r>
              <w:rPr>
                <w:rFonts w:cs="Calibri"/>
                <w:b/>
              </w:rPr>
              <w:t>0</w:t>
            </w: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863" w:type="dxa"/>
            <w:gridSpan w:val="9"/>
            <w:tcBorders>
              <w:bottom w:val="single" w:sz="4" w:space="0" w:color="auto"/>
            </w:tcBorders>
            <w:vAlign w:val="center"/>
          </w:tcPr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trHeight w:val="943"/>
          <w:jc w:val="center"/>
        </w:trPr>
        <w:tc>
          <w:tcPr>
            <w:tcW w:w="4848" w:type="dxa"/>
            <w:gridSpan w:val="22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/>
              <w:jc w:val="center"/>
              <w:rPr>
                <w:rFonts w:eastAsia="Arial Unicode MS"/>
              </w:rPr>
            </w:pPr>
            <w:r w:rsidRPr="004B5E8D">
              <w:rPr>
                <w:rFonts w:cs="Calibri"/>
                <w:b/>
                <w:bCs/>
              </w:rPr>
              <w:t xml:space="preserve">Suma przyznanych punktów za </w:t>
            </w:r>
            <w:r w:rsidRPr="004B5E8D">
              <w:rPr>
                <w:rFonts w:cs="Calibri"/>
                <w:b/>
                <w:bCs/>
                <w:u w:val="single"/>
              </w:rPr>
              <w:t>kryteria merytoryczne</w:t>
            </w:r>
            <w:r w:rsidRPr="004B5E8D">
              <w:rPr>
                <w:rFonts w:cs="Calibri"/>
                <w:b/>
                <w:bCs/>
              </w:rPr>
              <w:t>:</w:t>
            </w:r>
          </w:p>
        </w:tc>
        <w:tc>
          <w:tcPr>
            <w:tcW w:w="1478" w:type="dxa"/>
            <w:gridSpan w:val="5"/>
            <w:vAlign w:val="center"/>
          </w:tcPr>
          <w:p w:rsidR="00BD1763" w:rsidRPr="004B5E8D" w:rsidRDefault="00BD1763" w:rsidP="00BD1763">
            <w:pPr>
              <w:rPr>
                <w:sz w:val="20"/>
              </w:rPr>
            </w:pPr>
          </w:p>
        </w:tc>
        <w:tc>
          <w:tcPr>
            <w:tcW w:w="3863" w:type="dxa"/>
            <w:gridSpan w:val="9"/>
            <w:shd w:val="clear" w:color="auto" w:fill="FFFFFF"/>
            <w:vAlign w:val="center"/>
          </w:tcPr>
          <w:p w:rsidR="00BD1763" w:rsidRPr="004B5E8D" w:rsidRDefault="00BD1763" w:rsidP="00BD1763">
            <w:pPr>
              <w:rPr>
                <w:sz w:val="2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4848" w:type="dxa"/>
            <w:gridSpan w:val="2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4B5E8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4.1, 4.3, 4.4 oraz 4.5? </w:t>
            </w: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TAK – WYPEŁNIĆ CZĘŚĆ E</w:t>
            </w:r>
          </w:p>
        </w:tc>
        <w:tc>
          <w:tcPr>
            <w:tcW w:w="3863" w:type="dxa"/>
            <w:gridSpan w:val="9"/>
            <w:tcBorders>
              <w:bottom w:val="single" w:sz="4" w:space="0" w:color="auto"/>
            </w:tcBorders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NIE – WYPEŁNIĆ </w:t>
            </w:r>
            <w:r w:rsidRPr="004B5E8D">
              <w:rPr>
                <w:rFonts w:eastAsia="Arial Unicode MS"/>
              </w:rPr>
              <w:br/>
              <w:t xml:space="preserve">CZĘŚĆ F 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4848" w:type="dxa"/>
            <w:gridSpan w:val="2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Czy projekt wymaga negocjacji w zakresie kryteriów merytorycznych ocenionych punktowo ?  </w:t>
            </w: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TAK – WYPEŁNIĆ CZĘŚĆ  F i G</w:t>
            </w:r>
          </w:p>
        </w:tc>
        <w:tc>
          <w:tcPr>
            <w:tcW w:w="3863" w:type="dxa"/>
            <w:gridSpan w:val="9"/>
            <w:tcBorders>
              <w:bottom w:val="single" w:sz="4" w:space="0" w:color="auto"/>
            </w:tcBorders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NIE – WYPEŁNIĆ CZĘŚĆ F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260"/>
          <w:jc w:val="center"/>
        </w:trPr>
        <w:tc>
          <w:tcPr>
            <w:tcW w:w="10189" w:type="dxa"/>
            <w:gridSpan w:val="36"/>
            <w:shd w:val="clear" w:color="auto" w:fill="A6A6A6"/>
            <w:vAlign w:val="center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>CZĘŚĆ E. KRYTERIA PREMIUJĄCE</w:t>
            </w:r>
            <w:r w:rsidRPr="004B5E8D">
              <w:rPr>
                <w:rFonts w:cs="Calibri"/>
                <w:bCs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1133"/>
          <w:jc w:val="center"/>
        </w:trPr>
        <w:tc>
          <w:tcPr>
            <w:tcW w:w="4848" w:type="dxa"/>
            <w:gridSpan w:val="22"/>
            <w:vMerge w:val="restart"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br/>
            </w:r>
            <w:r w:rsidRPr="004B5E8D">
              <w:rPr>
                <w:rFonts w:ascii="Calibri" w:hAnsi="Calibri" w:cs="Calibri"/>
                <w:bCs/>
              </w:rPr>
              <w:t xml:space="preserve">Pola poniżej uzupełnia IOK zgodnie z właściwym </w:t>
            </w:r>
            <w:r w:rsidRPr="004B5E8D">
              <w:rPr>
                <w:rFonts w:ascii="Calibri" w:hAnsi="Calibri" w:cs="Calibri"/>
                <w:bCs/>
              </w:rPr>
              <w:br/>
              <w:t xml:space="preserve">Rocznym Planem Działania </w:t>
            </w:r>
          </w:p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5341" w:type="dxa"/>
            <w:gridSpan w:val="14"/>
            <w:shd w:val="clear" w:color="auto" w:fill="D9D9D9"/>
            <w:vAlign w:val="center"/>
          </w:tcPr>
          <w:p w:rsidR="00BD1763" w:rsidRPr="004B5E8D" w:rsidRDefault="00BD1763" w:rsidP="00BD176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4B5E8D">
              <w:rPr>
                <w:rFonts w:cs="Calibri"/>
                <w:bCs/>
              </w:rPr>
              <w:t xml:space="preserve"> 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336"/>
          <w:jc w:val="center"/>
        </w:trPr>
        <w:tc>
          <w:tcPr>
            <w:tcW w:w="4848" w:type="dxa"/>
            <w:gridSpan w:val="22"/>
            <w:vMerge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dxa"/>
            <w:gridSpan w:val="5"/>
            <w:shd w:val="clear" w:color="auto" w:fill="D9D9D9"/>
            <w:vAlign w:val="center"/>
          </w:tcPr>
          <w:p w:rsidR="00BD1763" w:rsidRPr="004B5E8D" w:rsidDel="00AE6370" w:rsidRDefault="00BD1763" w:rsidP="00BD176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556" w:type="dxa"/>
            <w:gridSpan w:val="6"/>
            <w:shd w:val="clear" w:color="auto" w:fill="D9D9D9"/>
            <w:vAlign w:val="center"/>
          </w:tcPr>
          <w:p w:rsidR="00BD1763" w:rsidRPr="004B5E8D" w:rsidDel="00AE6370" w:rsidRDefault="00BD1763" w:rsidP="00BD176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2307" w:type="dxa"/>
            <w:gridSpan w:val="3"/>
            <w:shd w:val="clear" w:color="auto" w:fill="D9D9D9"/>
            <w:vAlign w:val="center"/>
          </w:tcPr>
          <w:p w:rsidR="00BD1763" w:rsidRDefault="00BD1763" w:rsidP="00BD176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</w:p>
          <w:p w:rsidR="00BD1763" w:rsidRPr="004B5E8D" w:rsidDel="00AE6370" w:rsidRDefault="00BD1763" w:rsidP="00BD176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4B5E8D">
              <w:rPr>
                <w:rFonts w:eastAsia="Arial Unicode MS"/>
                <w:sz w:val="20"/>
              </w:rPr>
              <w:t>Niespełnione</w:t>
            </w:r>
          </w:p>
          <w:p w:rsidR="00BD1763" w:rsidRPr="004B5E8D" w:rsidDel="00AE6370" w:rsidRDefault="00BD1763" w:rsidP="00BD176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4848" w:type="dxa"/>
            <w:gridSpan w:val="22"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lastRenderedPageBreak/>
              <w:t>kryterium nr 1</w:t>
            </w:r>
            <w:r w:rsidRPr="001C6B00">
              <w:rPr>
                <w:rFonts w:ascii="Calibri" w:hAnsi="Calibri" w:cs="Calibri"/>
                <w:bCs/>
              </w:rPr>
              <w:t xml:space="preserve">: </w:t>
            </w:r>
            <w:r w:rsidRPr="001C6B00">
              <w:rPr>
                <w:rFonts w:asciiTheme="minorHAnsi" w:hAnsiTheme="minorHAnsi" w:cstheme="minorHAnsi"/>
              </w:rPr>
              <w:t>Projekt skierowany jest w co najmniej 50% do osób z niepełnosprawnościami i/lub osób o niskich kwalifikacjach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 xml:space="preserve">waga punktowa: </w:t>
            </w:r>
            <w:r>
              <w:rPr>
                <w:rFonts w:ascii="Calibri" w:hAnsi="Calibri" w:cs="Calibri"/>
                <w:bCs/>
              </w:rPr>
              <w:t>5 pkt.</w:t>
            </w:r>
          </w:p>
        </w:tc>
        <w:tc>
          <w:tcPr>
            <w:tcW w:w="1478" w:type="dxa"/>
            <w:gridSpan w:val="5"/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556" w:type="dxa"/>
            <w:gridSpan w:val="6"/>
            <w:vAlign w:val="center"/>
          </w:tcPr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</w:rPr>
              <w:t>(UZASADNIĆ)</w:t>
            </w:r>
          </w:p>
        </w:tc>
        <w:tc>
          <w:tcPr>
            <w:tcW w:w="2307" w:type="dxa"/>
            <w:gridSpan w:val="3"/>
            <w:vAlign w:val="center"/>
          </w:tcPr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ED0A31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>
              <w:rPr>
                <w:rFonts w:eastAsia="Arial Unicode MS"/>
              </w:rPr>
              <w:t xml:space="preserve"> 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</w:rPr>
              <w:t>(UZASADNIĆ)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4848" w:type="dxa"/>
            <w:gridSpan w:val="22"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 xml:space="preserve">kryterium nr </w:t>
            </w:r>
            <w:r>
              <w:rPr>
                <w:rFonts w:ascii="Calibri" w:hAnsi="Calibri" w:cs="Calibri"/>
                <w:bCs/>
              </w:rPr>
              <w:t>2</w:t>
            </w:r>
            <w:r w:rsidRPr="004B5E8D">
              <w:rPr>
                <w:rFonts w:ascii="Calibri" w:hAnsi="Calibri" w:cs="Calibri"/>
                <w:bCs/>
              </w:rPr>
              <w:t xml:space="preserve">: </w:t>
            </w:r>
            <w:r w:rsidRPr="00F31DD3">
              <w:rPr>
                <w:rFonts w:asciiTheme="minorHAnsi" w:hAnsiTheme="minorHAnsi" w:cstheme="minorHAnsi"/>
              </w:rPr>
              <w:t>Projekt jest skierowany w 30% do osób zamieszkujących (w rozumieniu przepisów Kodeksu Cywilnego) miasta średnie, w tym miasta tracące funkcje społeczno-gospodarcze.</w:t>
            </w:r>
          </w:p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 xml:space="preserve">waga punktowa: </w:t>
            </w:r>
            <w:r>
              <w:rPr>
                <w:rFonts w:ascii="Calibri" w:hAnsi="Calibri" w:cs="Calibri"/>
                <w:bCs/>
              </w:rPr>
              <w:t>7 pkt.</w:t>
            </w:r>
          </w:p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556" w:type="dxa"/>
            <w:gridSpan w:val="6"/>
            <w:vAlign w:val="center"/>
          </w:tcPr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2307" w:type="dxa"/>
            <w:gridSpan w:val="3"/>
            <w:vAlign w:val="center"/>
          </w:tcPr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 w:rsidRPr="004B5E8D">
              <w:rPr>
                <w:rFonts w:eastAsia="Arial Unicode MS"/>
              </w:rPr>
              <w:br/>
              <w:t>(UZASADNIĆ)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4848" w:type="dxa"/>
            <w:gridSpan w:val="22"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bookmarkStart w:id="2" w:name="_Hlk536612635"/>
            <w:r w:rsidRPr="004B5E8D">
              <w:rPr>
                <w:rFonts w:ascii="Calibri" w:hAnsi="Calibri" w:cs="Calibri"/>
                <w:bCs/>
              </w:rPr>
              <w:t>kryterium nr</w:t>
            </w:r>
            <w:r>
              <w:rPr>
                <w:rFonts w:ascii="Calibri" w:hAnsi="Calibri" w:cs="Calibri"/>
                <w:bCs/>
              </w:rPr>
              <w:t xml:space="preserve"> 3</w:t>
            </w:r>
            <w:r w:rsidRPr="004B5E8D">
              <w:rPr>
                <w:rFonts w:ascii="Calibri" w:hAnsi="Calibri" w:cs="Calibri"/>
                <w:bCs/>
              </w:rPr>
              <w:t xml:space="preserve">: </w:t>
            </w:r>
            <w:r w:rsidRPr="00F31DD3">
              <w:rPr>
                <w:rFonts w:asciiTheme="minorHAnsi" w:hAnsiTheme="minorHAnsi" w:cstheme="minorHAnsi"/>
              </w:rPr>
              <w:t>Projektodawca lub partner na dzień złożenia wniosku o dofinansowanie posiada co najmniej trzyletnie doświadczenie w prowadzeniu działalności w zakresie aktywizacji zawodowej i społecznej osób młodych do 29 roku życia.</w:t>
            </w:r>
          </w:p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 xml:space="preserve">waga punktowa: </w:t>
            </w:r>
            <w:r>
              <w:rPr>
                <w:rFonts w:ascii="Calibri" w:hAnsi="Calibri" w:cs="Calibri"/>
                <w:bCs/>
              </w:rPr>
              <w:t>5 pkt.</w:t>
            </w:r>
          </w:p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556" w:type="dxa"/>
            <w:gridSpan w:val="6"/>
            <w:vAlign w:val="center"/>
          </w:tcPr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2307" w:type="dxa"/>
            <w:gridSpan w:val="3"/>
            <w:vAlign w:val="center"/>
          </w:tcPr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 w:rsidRPr="004B5E8D">
              <w:rPr>
                <w:rFonts w:eastAsia="Arial Unicode MS"/>
              </w:rPr>
              <w:br/>
              <w:t>(UZASADNIĆ)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</w:p>
        </w:tc>
      </w:tr>
      <w:bookmarkEnd w:id="2"/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4848" w:type="dxa"/>
            <w:gridSpan w:val="22"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 xml:space="preserve">kryterium nr </w:t>
            </w:r>
            <w:r>
              <w:rPr>
                <w:rFonts w:ascii="Calibri" w:hAnsi="Calibri" w:cs="Calibri"/>
                <w:bCs/>
              </w:rPr>
              <w:t>4</w:t>
            </w:r>
            <w:r w:rsidRPr="00F31DD3">
              <w:rPr>
                <w:rFonts w:ascii="Calibri" w:hAnsi="Calibri" w:cs="Calibri"/>
                <w:bCs/>
              </w:rPr>
              <w:t xml:space="preserve">: </w:t>
            </w:r>
            <w:r w:rsidRPr="00F31DD3">
              <w:rPr>
                <w:rFonts w:asciiTheme="minorHAnsi" w:hAnsiTheme="minorHAnsi" w:cstheme="minorHAnsi"/>
              </w:rPr>
              <w:t xml:space="preserve">Projekt zapewnia wykorzystanie </w:t>
            </w:r>
            <w:proofErr w:type="spellStart"/>
            <w:r w:rsidRPr="00F31DD3">
              <w:rPr>
                <w:rFonts w:asciiTheme="minorHAnsi" w:hAnsiTheme="minorHAnsi" w:cstheme="minorHAnsi"/>
              </w:rPr>
              <w:t>zwalidowanych</w:t>
            </w:r>
            <w:proofErr w:type="spellEnd"/>
            <w:r w:rsidRPr="00F31DD3">
              <w:rPr>
                <w:rFonts w:asciiTheme="minorHAnsi" w:hAnsiTheme="minorHAnsi" w:cstheme="minorHAnsi"/>
              </w:rPr>
              <w:t xml:space="preserve"> rezultatów PIW EQUAL i/lub rozwiązań wypracowanych w projektach innowacyjnych PO KL zgromadzonych przez Krajową Instytucję Wspomagającą w bazie dostępnej na stronie </w:t>
            </w:r>
            <w:hyperlink r:id="rId9" w:history="1">
              <w:r w:rsidRPr="00F31DD3">
                <w:rPr>
                  <w:rFonts w:asciiTheme="minorHAnsi" w:hAnsiTheme="minorHAnsi" w:cstheme="minorHAnsi"/>
                </w:rPr>
                <w:t>http://kiw-pokl.org.pl</w:t>
              </w:r>
            </w:hyperlink>
            <w:r w:rsidRPr="00F31DD3">
              <w:rPr>
                <w:rFonts w:asciiTheme="minorHAnsi" w:hAnsiTheme="minorHAnsi" w:cstheme="minorHAnsi"/>
              </w:rPr>
              <w:t xml:space="preserve">.  </w:t>
            </w:r>
          </w:p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 xml:space="preserve">waga punktowa: </w:t>
            </w:r>
            <w:r>
              <w:rPr>
                <w:rFonts w:ascii="Calibri" w:hAnsi="Calibri" w:cs="Calibri"/>
                <w:bCs/>
              </w:rPr>
              <w:t>2 pkt.</w:t>
            </w:r>
          </w:p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  <w:sz w:val="40"/>
                <w:szCs w:val="40"/>
              </w:rPr>
              <w:t xml:space="preserve">  </w:t>
            </w: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556" w:type="dxa"/>
            <w:gridSpan w:val="6"/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2307" w:type="dxa"/>
            <w:gridSpan w:val="3"/>
            <w:vAlign w:val="center"/>
          </w:tcPr>
          <w:p w:rsidR="00BD1763" w:rsidRPr="00302199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 w:rsidRPr="004B5E8D">
              <w:rPr>
                <w:rFonts w:eastAsia="Arial Unicode MS"/>
              </w:rPr>
              <w:br/>
              <w:t>(UZASADNIĆ)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4848" w:type="dxa"/>
            <w:gridSpan w:val="22"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>kryterium nr</w:t>
            </w:r>
            <w:r>
              <w:rPr>
                <w:rFonts w:ascii="Calibri" w:hAnsi="Calibri" w:cs="Calibri"/>
                <w:bCs/>
              </w:rPr>
              <w:t xml:space="preserve"> 5</w:t>
            </w:r>
            <w:r w:rsidRPr="004B5E8D">
              <w:rPr>
                <w:rFonts w:ascii="Calibri" w:hAnsi="Calibri" w:cs="Calibri"/>
                <w:bCs/>
              </w:rPr>
              <w:t xml:space="preserve">: </w:t>
            </w:r>
            <w:r w:rsidRPr="00F31DD3">
              <w:rPr>
                <w:rFonts w:asciiTheme="minorHAnsi" w:hAnsiTheme="minorHAnsi" w:cstheme="minorHAnsi"/>
              </w:rPr>
              <w:t>Projekt zapewnia wykorzystanie rekomendacji dla instytucji rynku pracy w ramach projektu „Efektywnie dla młodzieży – nowe standardy na rynku pracy w województwie kujawsko-pomorskim” realizowanego w ramach Działania 2.4 PO WER w Obszarze 1.</w:t>
            </w:r>
          </w:p>
          <w:p w:rsidR="00BD1763" w:rsidRPr="004B5E8D" w:rsidRDefault="00BD1763" w:rsidP="00BD1763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Cs/>
              </w:rPr>
              <w:t xml:space="preserve">waga punktowa: </w:t>
            </w:r>
            <w:r>
              <w:rPr>
                <w:rFonts w:ascii="Calibri" w:hAnsi="Calibri" w:cs="Calibri"/>
                <w:bCs/>
              </w:rPr>
              <w:t>3 pkt.</w:t>
            </w:r>
          </w:p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BD1763" w:rsidRPr="004B5E8D" w:rsidRDefault="00BD1763" w:rsidP="00BD1763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  <w:sz w:val="40"/>
                <w:szCs w:val="40"/>
              </w:rPr>
              <w:t xml:space="preserve"> </w:t>
            </w: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556" w:type="dxa"/>
            <w:gridSpan w:val="6"/>
            <w:vAlign w:val="center"/>
          </w:tcPr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:rsidR="00BD1763" w:rsidRPr="004B5E8D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2307" w:type="dxa"/>
            <w:gridSpan w:val="3"/>
            <w:vAlign w:val="center"/>
          </w:tcPr>
          <w:p w:rsidR="00BD1763" w:rsidRPr="00302199" w:rsidRDefault="00BD1763" w:rsidP="00BD1763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 w:rsidRPr="004B5E8D">
              <w:rPr>
                <w:rFonts w:eastAsia="Arial Unicode MS"/>
              </w:rPr>
              <w:br/>
              <w:t>(UZASASDNIĆ)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778"/>
          <w:jc w:val="center"/>
        </w:trPr>
        <w:tc>
          <w:tcPr>
            <w:tcW w:w="10189" w:type="dxa"/>
            <w:gridSpan w:val="36"/>
            <w:shd w:val="clear" w:color="auto" w:fill="FFFFFF"/>
            <w:vAlign w:val="center"/>
          </w:tcPr>
          <w:p w:rsidR="00BD1763" w:rsidRPr="004B5E8D" w:rsidRDefault="00BD1763" w:rsidP="00BD1763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:rsidR="00BD1763" w:rsidRDefault="00BD1763" w:rsidP="00BD1763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0148FB" w:rsidRPr="004B5E8D" w:rsidRDefault="000148FB" w:rsidP="00BD1763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269"/>
          <w:jc w:val="center"/>
        </w:trPr>
        <w:tc>
          <w:tcPr>
            <w:tcW w:w="10189" w:type="dxa"/>
            <w:gridSpan w:val="36"/>
            <w:shd w:val="clear" w:color="auto" w:fill="A6A6A6"/>
            <w:vAlign w:val="center"/>
          </w:tcPr>
          <w:p w:rsidR="00BD1763" w:rsidRPr="004B5E8D" w:rsidRDefault="00BD1763" w:rsidP="00BD1763">
            <w:pPr>
              <w:spacing w:before="120" w:after="120" w:line="240" w:lineRule="exact"/>
            </w:pPr>
            <w:r w:rsidRPr="004B5E8D">
              <w:rPr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BD1763" w:rsidRPr="004B5E8D" w:rsidTr="0092001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9" w:type="dxa"/>
          <w:cantSplit/>
          <w:trHeight w:val="531"/>
          <w:jc w:val="center"/>
        </w:trPr>
        <w:tc>
          <w:tcPr>
            <w:tcW w:w="4848" w:type="dxa"/>
            <w:gridSpan w:val="22"/>
            <w:shd w:val="clear" w:color="auto" w:fill="D9D9D9"/>
            <w:vAlign w:val="center"/>
          </w:tcPr>
          <w:p w:rsidR="00BD1763" w:rsidRPr="004B5E8D" w:rsidRDefault="00BD1763" w:rsidP="00BD1763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t>LICZBA PUNKTÓW PRZYZNANYCH W CZĘŚCI D i E</w:t>
            </w:r>
          </w:p>
        </w:tc>
        <w:tc>
          <w:tcPr>
            <w:tcW w:w="5341" w:type="dxa"/>
            <w:gridSpan w:val="14"/>
            <w:shd w:val="clear" w:color="auto" w:fill="FFFFFF"/>
            <w:vAlign w:val="center"/>
          </w:tcPr>
          <w:p w:rsidR="00BD1763" w:rsidRPr="004B5E8D" w:rsidRDefault="00BD1763" w:rsidP="00BD1763">
            <w:pPr>
              <w:spacing w:after="0" w:line="240" w:lineRule="auto"/>
              <w:rPr>
                <w:sz w:val="20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773"/>
        </w:trPr>
        <w:tc>
          <w:tcPr>
            <w:tcW w:w="10236" w:type="dxa"/>
            <w:gridSpan w:val="36"/>
            <w:shd w:val="clear" w:color="auto" w:fill="D9D9D9"/>
          </w:tcPr>
          <w:p w:rsidR="00BD1763" w:rsidRPr="004B5E8D" w:rsidRDefault="00BD1763" w:rsidP="00BD1763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392"/>
        </w:trPr>
        <w:tc>
          <w:tcPr>
            <w:tcW w:w="4877" w:type="dxa"/>
            <w:gridSpan w:val="20"/>
            <w:tcBorders>
              <w:right w:val="single" w:sz="4" w:space="0" w:color="auto"/>
            </w:tcBorders>
          </w:tcPr>
          <w:p w:rsidR="00BD1763" w:rsidRPr="004B5E8D" w:rsidRDefault="00BD1763" w:rsidP="00BD1763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359" w:type="dxa"/>
            <w:gridSpan w:val="16"/>
            <w:tcBorders>
              <w:left w:val="single" w:sz="4" w:space="0" w:color="auto"/>
            </w:tcBorders>
          </w:tcPr>
          <w:p w:rsidR="00BD1763" w:rsidRPr="004B5E8D" w:rsidRDefault="00BD1763" w:rsidP="00BD176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  <w:szCs w:val="18"/>
              </w:rPr>
              <w:t xml:space="preserve"> NIE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A6A6A6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 w:rsidRPr="004B5E8D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CZY PROJEKT WYMAGA SKIEROWANIA DO NEGOCJACJI?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574"/>
        </w:trPr>
        <w:tc>
          <w:tcPr>
            <w:tcW w:w="487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3" w:rsidRPr="004B5E8D" w:rsidRDefault="00BD1763" w:rsidP="00BD1763">
            <w:pPr>
              <w:spacing w:before="120" w:after="120" w:line="240" w:lineRule="exact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lastRenderedPageBreak/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</w:rPr>
              <w:t xml:space="preserve">TAK </w:t>
            </w:r>
          </w:p>
        </w:tc>
        <w:tc>
          <w:tcPr>
            <w:tcW w:w="5359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763" w:rsidRPr="004B5E8D" w:rsidRDefault="00BD1763" w:rsidP="00BD1763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</w:rPr>
              <w:t xml:space="preserve"> NIE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83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 xml:space="preserve">ZAKRES NEGOCJACJI </w:t>
            </w:r>
            <w:r w:rsidRPr="004B5E8D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26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WYBRANE UWAGI W ZAKRESIE KRYTERIUM DOTYCZĄCEGO BUDŻETU PROJEKTU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  <w:trHeight w:val="226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spacing w:before="60" w:after="60" w:line="240" w:lineRule="exact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I.UWAGI PRIORYTETOWE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661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7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4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25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66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7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6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pct15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  <w:bCs/>
                <w:sz w:val="20"/>
                <w:szCs w:val="20"/>
              </w:rPr>
              <w:t>II.UWAGI DODATKOWE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pct15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3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4153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083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10236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BD1763" w:rsidRPr="004B5E8D" w:rsidRDefault="00BD1763" w:rsidP="00BD1763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4B5E8D">
              <w:rPr>
                <w:b/>
                <w:bCs/>
                <w:sz w:val="20"/>
              </w:rPr>
              <w:t>POZOSTAŁE UWAGI DOTYCZĄCE ZAKRESU MERYTORYCZNEGO PROJEKTU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66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Lp.</w:t>
            </w:r>
          </w:p>
        </w:tc>
        <w:tc>
          <w:tcPr>
            <w:tcW w:w="26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B5E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Warunek</w:t>
            </w:r>
          </w:p>
        </w:tc>
        <w:tc>
          <w:tcPr>
            <w:tcW w:w="334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D1763" w:rsidRPr="004B5E8D" w:rsidRDefault="00BD1763" w:rsidP="00BD176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6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3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34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34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6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1.</w:t>
            </w:r>
          </w:p>
        </w:tc>
        <w:tc>
          <w:tcPr>
            <w:tcW w:w="26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  <w:p w:rsidR="000148FB" w:rsidRPr="004B5E8D" w:rsidRDefault="000148FB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  <w:tr w:rsidR="00BD1763" w:rsidRPr="004B5E8D" w:rsidTr="00F809AC">
        <w:tblPrEx>
          <w:tblBorders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6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...</w:t>
            </w:r>
          </w:p>
        </w:tc>
        <w:tc>
          <w:tcPr>
            <w:tcW w:w="26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D1763" w:rsidRPr="004B5E8D" w:rsidRDefault="00BD1763" w:rsidP="00BD1763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</w:tbl>
    <w:p w:rsidR="009350CC" w:rsidRPr="004B5E8D" w:rsidRDefault="009350CC" w:rsidP="009350CC">
      <w:pPr>
        <w:pStyle w:val="NormalnyWeb"/>
        <w:spacing w:before="0" w:after="0"/>
        <w:jc w:val="both"/>
        <w:rPr>
          <w:b/>
          <w:bCs/>
          <w:sz w:val="20"/>
        </w:rPr>
      </w:pPr>
    </w:p>
    <w:p w:rsidR="009350CC" w:rsidRPr="004B5E8D" w:rsidRDefault="009350CC" w:rsidP="009350CC">
      <w:pPr>
        <w:pStyle w:val="NormalnyWeb"/>
        <w:spacing w:before="0" w:after="0"/>
        <w:jc w:val="both"/>
        <w:rPr>
          <w:b/>
          <w:bCs/>
          <w:sz w:val="20"/>
        </w:rPr>
      </w:pPr>
    </w:p>
    <w:p w:rsidR="009350CC" w:rsidRPr="004B5E8D" w:rsidRDefault="009350CC" w:rsidP="009350CC">
      <w:pPr>
        <w:pStyle w:val="NormalnyWeb"/>
        <w:spacing w:before="0" w:after="0"/>
        <w:rPr>
          <w:sz w:val="20"/>
        </w:rPr>
      </w:pPr>
      <w:r w:rsidRPr="004B5E8D">
        <w:rPr>
          <w:sz w:val="20"/>
        </w:rPr>
        <w:t>.....................................</w:t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  <w:t xml:space="preserve">                           .........................................</w:t>
      </w:r>
    </w:p>
    <w:p w:rsidR="009350CC" w:rsidRPr="004B5E8D" w:rsidRDefault="009350CC" w:rsidP="009350CC">
      <w:pPr>
        <w:rPr>
          <w:rFonts w:cs="Arial"/>
          <w:b/>
        </w:rPr>
      </w:pPr>
      <w:r w:rsidRPr="004B5E8D">
        <w:rPr>
          <w:i/>
        </w:rPr>
        <w:t>podpis oceniającego</w:t>
      </w:r>
      <w:r w:rsidRPr="004B5E8D">
        <w:rPr>
          <w:i/>
        </w:rPr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rPr>
          <w:i/>
        </w:rPr>
        <w:t>data</w:t>
      </w:r>
    </w:p>
    <w:p w:rsidR="00EB6551" w:rsidRDefault="004B3CC8"/>
    <w:sectPr w:rsidR="00EB6551" w:rsidSect="003C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0CC" w:rsidRDefault="009350CC" w:rsidP="009350CC">
      <w:pPr>
        <w:spacing w:after="0" w:line="240" w:lineRule="auto"/>
      </w:pPr>
      <w:r>
        <w:separator/>
      </w:r>
    </w:p>
  </w:endnote>
  <w:endnote w:type="continuationSeparator" w:id="0">
    <w:p w:rsidR="009350CC" w:rsidRDefault="009350CC" w:rsidP="0093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0CC" w:rsidRDefault="009350CC" w:rsidP="009350CC">
      <w:pPr>
        <w:spacing w:after="0" w:line="240" w:lineRule="auto"/>
      </w:pPr>
      <w:r>
        <w:separator/>
      </w:r>
    </w:p>
  </w:footnote>
  <w:footnote w:type="continuationSeparator" w:id="0">
    <w:p w:rsidR="009350CC" w:rsidRDefault="009350CC" w:rsidP="009350CC">
      <w:pPr>
        <w:spacing w:after="0" w:line="240" w:lineRule="auto"/>
      </w:pPr>
      <w:r>
        <w:continuationSeparator/>
      </w:r>
    </w:p>
  </w:footnote>
  <w:footnote w:id="1">
    <w:p w:rsidR="009350CC" w:rsidRPr="005E51D2" w:rsidRDefault="009350CC" w:rsidP="009350CC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6E02FF">
        <w:rPr>
          <w:bCs/>
          <w:sz w:val="20"/>
          <w:szCs w:val="18"/>
        </w:rPr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wości negocjacji 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negocjacji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D05781">
        <w:rPr>
          <w:rFonts w:eastAsia="Times New Roman" w:cs="Calibri"/>
          <w:sz w:val="16"/>
          <w:szCs w:val="16"/>
          <w:lang w:eastAsia="pl-PL"/>
        </w:rPr>
        <w:t>możliwe odpowiedzi po weryfikacji to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5E51D2">
        <w:rPr>
          <w:rFonts w:eastAsia="Times New Roman" w:cs="Calibri"/>
          <w:sz w:val="16"/>
          <w:szCs w:val="16"/>
          <w:lang w:eastAsia="pl-PL"/>
        </w:rPr>
        <w:t>,  gdzie odp. NIE powoduje odrzucenie projektu.</w:t>
      </w:r>
    </w:p>
    <w:p w:rsidR="009350CC" w:rsidRPr="005E51D2" w:rsidRDefault="009350CC" w:rsidP="009350CC">
      <w:pPr>
        <w:pStyle w:val="Tekstprzypisudolnego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38C"/>
    <w:multiLevelType w:val="hybridMultilevel"/>
    <w:tmpl w:val="5922E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4A8A"/>
    <w:multiLevelType w:val="hybridMultilevel"/>
    <w:tmpl w:val="1A5CB71C"/>
    <w:lvl w:ilvl="0" w:tplc="556A367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3C5A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13E4"/>
    <w:multiLevelType w:val="hybridMultilevel"/>
    <w:tmpl w:val="A2FAE040"/>
    <w:lvl w:ilvl="0" w:tplc="A9C68E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0CC"/>
    <w:rsid w:val="000148FB"/>
    <w:rsid w:val="0005298A"/>
    <w:rsid w:val="000A78A9"/>
    <w:rsid w:val="000B4A90"/>
    <w:rsid w:val="00196FA2"/>
    <w:rsid w:val="001C6B00"/>
    <w:rsid w:val="001E0344"/>
    <w:rsid w:val="00244804"/>
    <w:rsid w:val="002D5D6B"/>
    <w:rsid w:val="00302199"/>
    <w:rsid w:val="003057D7"/>
    <w:rsid w:val="00310617"/>
    <w:rsid w:val="00391837"/>
    <w:rsid w:val="003A051A"/>
    <w:rsid w:val="003C1BAC"/>
    <w:rsid w:val="003F1B49"/>
    <w:rsid w:val="00406F00"/>
    <w:rsid w:val="004B3CC8"/>
    <w:rsid w:val="004D28C4"/>
    <w:rsid w:val="005D4727"/>
    <w:rsid w:val="00663AAC"/>
    <w:rsid w:val="006710BA"/>
    <w:rsid w:val="006A44A7"/>
    <w:rsid w:val="00711F8E"/>
    <w:rsid w:val="00764F4F"/>
    <w:rsid w:val="00767093"/>
    <w:rsid w:val="00817ACC"/>
    <w:rsid w:val="008261FC"/>
    <w:rsid w:val="00854B20"/>
    <w:rsid w:val="008C61B2"/>
    <w:rsid w:val="00913B34"/>
    <w:rsid w:val="00920017"/>
    <w:rsid w:val="009339E4"/>
    <w:rsid w:val="009350CC"/>
    <w:rsid w:val="009637EA"/>
    <w:rsid w:val="009A71D7"/>
    <w:rsid w:val="009B2895"/>
    <w:rsid w:val="00A133CE"/>
    <w:rsid w:val="00A15FB5"/>
    <w:rsid w:val="00A21933"/>
    <w:rsid w:val="00A2304C"/>
    <w:rsid w:val="00A64FBA"/>
    <w:rsid w:val="00AA1AFA"/>
    <w:rsid w:val="00AD489B"/>
    <w:rsid w:val="00B04A2C"/>
    <w:rsid w:val="00B74723"/>
    <w:rsid w:val="00BC0610"/>
    <w:rsid w:val="00BD1763"/>
    <w:rsid w:val="00C023D9"/>
    <w:rsid w:val="00C61E61"/>
    <w:rsid w:val="00D63BD9"/>
    <w:rsid w:val="00D74DF0"/>
    <w:rsid w:val="00DF7563"/>
    <w:rsid w:val="00E3483F"/>
    <w:rsid w:val="00E34B5C"/>
    <w:rsid w:val="00E46028"/>
    <w:rsid w:val="00E7578B"/>
    <w:rsid w:val="00ED0A31"/>
    <w:rsid w:val="00F02C77"/>
    <w:rsid w:val="00F31DD3"/>
    <w:rsid w:val="00F351EF"/>
    <w:rsid w:val="00F809AC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BC7"/>
  <w15:docId w15:val="{91CFDF04-AA1D-4646-AE1E-EE228E5F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F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9350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35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350C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350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350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350C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935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C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4F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4F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w-pok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2A19-91A3-46A4-8D70-B396C31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3134</Words>
  <Characters>18808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wojciechcegielka</dc:creator>
  <cp:keywords/>
  <dc:description/>
  <cp:lastModifiedBy>Pupiec Dominika</cp:lastModifiedBy>
  <cp:revision>44</cp:revision>
  <cp:lastPrinted>2019-02-04T07:20:00Z</cp:lastPrinted>
  <dcterms:created xsi:type="dcterms:W3CDTF">2018-11-16T06:52:00Z</dcterms:created>
  <dcterms:modified xsi:type="dcterms:W3CDTF">2019-02-07T10:17:00Z</dcterms:modified>
</cp:coreProperties>
</file>